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 w:rsidR="00F760BD"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F760BD">
        <w:rPr>
          <w:b/>
          <w:bCs/>
        </w:rPr>
        <w:t>04</w:t>
      </w:r>
      <w:r w:rsidR="00D87316" w:rsidRPr="00663C68">
        <w:rPr>
          <w:b/>
          <w:bCs/>
        </w:rPr>
        <w:t xml:space="preserve"> – </w:t>
      </w:r>
      <w:r w:rsidR="00F760BD">
        <w:rPr>
          <w:b/>
          <w:bCs/>
        </w:rPr>
        <w:t>31.12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C50B3F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4615EF" w:rsidRDefault="004615EF" w:rsidP="00A859FC">
      <w:pPr>
        <w:jc w:val="center"/>
        <w:rPr>
          <w:lang w:val="sr-Cyrl-CS"/>
        </w:rPr>
      </w:pPr>
      <w:r w:rsidRPr="004615EF">
        <w:rPr>
          <w:lang w:val="sr-Cyrl-CS"/>
        </w:rPr>
        <w:t>агенцијске услуге за службена путовања у иностранство – хотелски смештај и авио-превоз за потребе Биолошког факултета - Универзитета у Београду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C50B3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C50B3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C50B3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C50B3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F760BD" w:rsidP="00DF55B6">
                  <w:r>
                    <w:rPr>
                      <w:sz w:val="22"/>
                      <w:szCs w:val="22"/>
                    </w:rPr>
                    <w:t>У-1/2019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4615EF" w:rsidP="001F6B71">
            <w:proofErr w:type="spellStart"/>
            <w:r w:rsidRPr="00A65BF1">
              <w:t>агенцијске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услуге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за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службена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путовања</w:t>
            </w:r>
            <w:proofErr w:type="spellEnd"/>
            <w:r w:rsidRPr="00A65BF1">
              <w:t xml:space="preserve"> у </w:t>
            </w:r>
            <w:proofErr w:type="spellStart"/>
            <w:r w:rsidRPr="00A65BF1">
              <w:t>иностранство</w:t>
            </w:r>
            <w:proofErr w:type="spellEnd"/>
            <w:r w:rsidRPr="00A65BF1">
              <w:t xml:space="preserve"> – </w:t>
            </w:r>
            <w:proofErr w:type="spellStart"/>
            <w:r w:rsidRPr="00A65BF1">
              <w:t>хотелски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смештај</w:t>
            </w:r>
            <w:proofErr w:type="spellEnd"/>
            <w:r w:rsidRPr="00A65BF1">
              <w:t xml:space="preserve"> и </w:t>
            </w:r>
            <w:proofErr w:type="spellStart"/>
            <w:r w:rsidRPr="00A65BF1">
              <w:t>авио-превоз</w:t>
            </w:r>
            <w:proofErr w:type="spellEnd"/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4A4AD1" w:rsidP="001F6B71">
            <w:pPr>
              <w:rPr>
                <w:color w:val="FF0000"/>
              </w:rPr>
            </w:pPr>
            <w:r w:rsidRPr="005C6AB5">
              <w:rPr>
                <w:b/>
                <w:sz w:val="22"/>
                <w:szCs w:val="22"/>
              </w:rPr>
              <w:t xml:space="preserve">63000000 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п</w:t>
            </w:r>
            <w:r w:rsidRPr="005C6AB5">
              <w:rPr>
                <w:i/>
                <w:sz w:val="22"/>
                <w:szCs w:val="22"/>
              </w:rPr>
              <w:t>ратеће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C6AB5">
              <w:rPr>
                <w:i/>
                <w:sz w:val="22"/>
                <w:szCs w:val="22"/>
              </w:rPr>
              <w:t>помоћне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услуге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превоза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5C6AB5">
              <w:rPr>
                <w:i/>
                <w:sz w:val="22"/>
                <w:szCs w:val="22"/>
              </w:rPr>
              <w:t>услуге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превозних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агенција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C50B3F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C50B3F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C50B3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C50B3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C50B3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3A6C72" w:rsidP="00740DCE">
                  <w:pPr>
                    <w:jc w:val="both"/>
                    <w:rPr>
                      <w:b/>
                      <w:lang w:val="sr-Cyrl-CS"/>
                    </w:rPr>
                  </w:pPr>
                  <w:proofErr w:type="spellStart"/>
                  <w:proofErr w:type="gramStart"/>
                  <w:r w:rsidRPr="003A6C72">
                    <w:rPr>
                      <w:b/>
                      <w:u w:val="single"/>
                    </w:rPr>
                    <w:t>Предаја</w:t>
                  </w:r>
                  <w:proofErr w:type="spellEnd"/>
                  <w:r w:rsidRPr="003A6C72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3A6C72">
                    <w:rPr>
                      <w:b/>
                      <w:u w:val="single"/>
                    </w:rPr>
                    <w:t>доку</w:t>
                  </w:r>
                  <w:r w:rsidR="00F760BD">
                    <w:rPr>
                      <w:b/>
                      <w:u w:val="single"/>
                    </w:rPr>
                    <w:t>ментације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F760BD">
                    <w:rPr>
                      <w:b/>
                      <w:u w:val="single"/>
                    </w:rPr>
                    <w:t>започиње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F760BD">
                    <w:rPr>
                      <w:b/>
                      <w:u w:val="single"/>
                    </w:rPr>
                    <w:t>од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08.01.2019</w:t>
                  </w:r>
                  <w:r w:rsidRPr="003A6C72">
                    <w:rPr>
                      <w:b/>
                      <w:u w:val="single"/>
                    </w:rPr>
                    <w:t>.</w:t>
                  </w:r>
                  <w:proofErr w:type="gramEnd"/>
                  <w:r w:rsidRPr="003A6C72">
                    <w:rPr>
                      <w:b/>
                      <w:u w:val="single"/>
                    </w:rPr>
                    <w:t xml:space="preserve"> године. </w:t>
                  </w:r>
                  <w:r w:rsidR="00740DCE" w:rsidRPr="003A6C72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F760BD">
                    <w:rPr>
                      <w:b/>
                      <w:u w:val="single"/>
                    </w:rPr>
                    <w:t>10.01.2019</w:t>
                  </w:r>
                  <w:r w:rsidR="00740DCE" w:rsidRPr="003A6C72">
                    <w:rPr>
                      <w:b/>
                      <w:u w:val="single"/>
                    </w:rPr>
                    <w:t>.</w:t>
                  </w:r>
                  <w:r w:rsidR="004F28A7" w:rsidRPr="003A6C72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3A6C72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3A6C72">
                    <w:rPr>
                      <w:b/>
                      <w:u w:val="single"/>
                    </w:rPr>
                    <w:t xml:space="preserve"> 11</w:t>
                  </w:r>
                  <w:r w:rsidR="00740DCE" w:rsidRPr="003A6C72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3A6C72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F760BD">
                    <w:rPr>
                      <w:b/>
                      <w:lang w:val="sr-Cyrl-CS"/>
                    </w:rPr>
                    <w:t>10.01.201</w:t>
                  </w:r>
                  <w:r w:rsidR="00F760BD">
                    <w:rPr>
                      <w:b/>
                    </w:rPr>
                    <w:t>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F28A7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615EF" w:rsidRPr="004615EF">
                    <w:rPr>
                      <w:lang w:val="sr-Cyrl-CS"/>
                    </w:rPr>
                    <w:t>агенцијске услуге за службена путовања у иностранство – хотелски смештај и авио-превоз</w:t>
                  </w:r>
                  <w:r w:rsidR="004615EF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F760BD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C50B3F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F760BD">
                    <w:rPr>
                      <w:b/>
                    </w:rPr>
                    <w:t>10.01.2019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C50B3F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F760BD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</w:t>
                  </w:r>
                  <w:r w:rsidRPr="00F760BD">
                    <w:rPr>
                      <w:lang w:val="sr-Cyrl-CS"/>
                    </w:rPr>
                    <w:t>почетак поступка јавног отварања понуда.</w:t>
                  </w:r>
                </w:p>
                <w:p w:rsidR="00A859FC" w:rsidRPr="00F760BD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F760BD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C50B3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C50B3F">
                    <w:fldChar w:fldCharType="begin"/>
                  </w:r>
                  <w:r w:rsidR="004A542F">
                    <w:instrText>HYPERLINK "http://www.poreskauprava.gov.rs/"</w:instrText>
                  </w:r>
                  <w:r w:rsidR="00C50B3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C50B3F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C50B3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50B3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C50B3F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C50B3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50B3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C50B3F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C50B3F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50B3F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C50B3F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C50B3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C50B3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C50B3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257BB5" w:rsidRDefault="00A859FC" w:rsidP="00A859FC"/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760BD">
        <w:t>31.12</w:t>
      </w:r>
      <w:r w:rsidR="00257BB5">
        <w:t>.2018</w:t>
      </w:r>
      <w:r w:rsidRPr="00BC1A8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BD" w:rsidRDefault="008068BD" w:rsidP="008458F4">
      <w:r>
        <w:separator/>
      </w:r>
    </w:p>
  </w:endnote>
  <w:endnote w:type="continuationSeparator" w:id="0">
    <w:p w:rsidR="008068BD" w:rsidRDefault="008068B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BD" w:rsidRDefault="008068BD" w:rsidP="008458F4">
      <w:r>
        <w:separator/>
      </w:r>
    </w:p>
  </w:footnote>
  <w:footnote w:type="continuationSeparator" w:id="0">
    <w:p w:rsidR="008068BD" w:rsidRDefault="008068B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50B3F">
        <w:pPr>
          <w:pStyle w:val="Header"/>
          <w:jc w:val="center"/>
        </w:pPr>
        <w:fldSimple w:instr=" PAGE   \* MERGEFORMAT ">
          <w:r w:rsidR="004A4AD1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7A63"/>
    <w:rsid w:val="00132861"/>
    <w:rsid w:val="001D72FE"/>
    <w:rsid w:val="0024598F"/>
    <w:rsid w:val="00257BB5"/>
    <w:rsid w:val="002B0EB7"/>
    <w:rsid w:val="0032656D"/>
    <w:rsid w:val="003A6C72"/>
    <w:rsid w:val="003C18B2"/>
    <w:rsid w:val="003C3AC4"/>
    <w:rsid w:val="00423934"/>
    <w:rsid w:val="004615EF"/>
    <w:rsid w:val="004770CB"/>
    <w:rsid w:val="00484288"/>
    <w:rsid w:val="004A4AD1"/>
    <w:rsid w:val="004A542F"/>
    <w:rsid w:val="004F28A7"/>
    <w:rsid w:val="004F44B9"/>
    <w:rsid w:val="0052371E"/>
    <w:rsid w:val="005C2D98"/>
    <w:rsid w:val="005E57D1"/>
    <w:rsid w:val="006350FF"/>
    <w:rsid w:val="00740DCE"/>
    <w:rsid w:val="00795192"/>
    <w:rsid w:val="008068BD"/>
    <w:rsid w:val="008458F4"/>
    <w:rsid w:val="00872495"/>
    <w:rsid w:val="009924A5"/>
    <w:rsid w:val="00A15500"/>
    <w:rsid w:val="00A859FC"/>
    <w:rsid w:val="00B01DAD"/>
    <w:rsid w:val="00B66EE0"/>
    <w:rsid w:val="00B77406"/>
    <w:rsid w:val="00BB0DD6"/>
    <w:rsid w:val="00BC1A8B"/>
    <w:rsid w:val="00C50B3F"/>
    <w:rsid w:val="00D079E4"/>
    <w:rsid w:val="00D53E8C"/>
    <w:rsid w:val="00D64040"/>
    <w:rsid w:val="00D87316"/>
    <w:rsid w:val="00DB7093"/>
    <w:rsid w:val="00DF55B6"/>
    <w:rsid w:val="00E15543"/>
    <w:rsid w:val="00E42011"/>
    <w:rsid w:val="00F760BD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16</cp:revision>
  <cp:lastPrinted>2017-03-22T10:57:00Z</cp:lastPrinted>
  <dcterms:created xsi:type="dcterms:W3CDTF">2017-01-03T16:31:00Z</dcterms:created>
  <dcterms:modified xsi:type="dcterms:W3CDTF">2018-12-31T11:15:00Z</dcterms:modified>
</cp:coreProperties>
</file>