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BC" w:rsidRDefault="000E00BC" w:rsidP="000E00BC">
      <w:pPr>
        <w:jc w:val="both"/>
      </w:pPr>
    </w:p>
    <w:p w:rsidR="000E00BC" w:rsidRDefault="000E00BC" w:rsidP="000E00B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291465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sr-Cyrl-CS"/>
        </w:rPr>
        <w:t xml:space="preserve">                                                                                                        </w:t>
      </w:r>
    </w:p>
    <w:p w:rsidR="000E00BC" w:rsidRDefault="000E00BC" w:rsidP="000E00BC">
      <w:pPr>
        <w:jc w:val="both"/>
      </w:pPr>
    </w:p>
    <w:p w:rsidR="000E00BC" w:rsidRPr="001E719D" w:rsidRDefault="000E00BC" w:rsidP="000E00BC">
      <w:pPr>
        <w:jc w:val="right"/>
        <w:rPr>
          <w:lang w:val="sr-Cyrl-CS"/>
        </w:rPr>
      </w:pPr>
      <w:r w:rsidRPr="001E719D">
        <w:rPr>
          <w:b/>
          <w:lang w:val="sr-Cyrl-CS"/>
        </w:rPr>
        <w:t xml:space="preserve">20 / </w:t>
      </w:r>
      <w:r w:rsidRPr="001E719D">
        <w:rPr>
          <w:b/>
        </w:rPr>
        <w:t>51</w:t>
      </w:r>
      <w:r w:rsidRPr="001E719D">
        <w:rPr>
          <w:b/>
          <w:lang w:val="sr-Cyrl-CS"/>
        </w:rPr>
        <w:t xml:space="preserve"> – </w:t>
      </w:r>
      <w:r w:rsidR="007E2AEB" w:rsidRPr="001E719D">
        <w:rPr>
          <w:b/>
        </w:rPr>
        <w:t>24</w:t>
      </w:r>
      <w:r w:rsidRPr="001E719D">
        <w:rPr>
          <w:b/>
          <w:lang w:val="sr-Cyrl-CS"/>
        </w:rPr>
        <w:t>.</w:t>
      </w:r>
      <w:r w:rsidRPr="001E719D">
        <w:rPr>
          <w:b/>
        </w:rPr>
        <w:t>10</w:t>
      </w:r>
      <w:r w:rsidRPr="001E719D">
        <w:rPr>
          <w:b/>
          <w:lang w:val="sr-Cyrl-CS"/>
        </w:rPr>
        <w:t>.201</w:t>
      </w:r>
      <w:r w:rsidRPr="001E719D">
        <w:rPr>
          <w:b/>
        </w:rPr>
        <w:t>6</w:t>
      </w:r>
      <w:r w:rsidRPr="001E719D">
        <w:rPr>
          <w:b/>
          <w:lang w:val="sr-Cyrl-CS"/>
        </w:rPr>
        <w:t>.</w:t>
      </w:r>
      <w:r w:rsidRPr="001E719D">
        <w:rPr>
          <w:lang w:val="sr-Cyrl-CS"/>
        </w:rPr>
        <w:t xml:space="preserve">         </w:t>
      </w:r>
    </w:p>
    <w:p w:rsidR="000E00BC" w:rsidRDefault="000E00BC" w:rsidP="000E00BC">
      <w:pPr>
        <w:jc w:val="both"/>
        <w:rPr>
          <w:lang w:val="sr-Cyrl-CS"/>
        </w:rPr>
      </w:pPr>
    </w:p>
    <w:p w:rsidR="000E00BC" w:rsidRDefault="000E00BC" w:rsidP="000E00B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0E00BC" w:rsidRDefault="000E00BC" w:rsidP="000E00BC">
      <w:pPr>
        <w:jc w:val="both"/>
        <w:rPr>
          <w:b/>
          <w:lang w:val="sr-Cyrl-CS"/>
        </w:rPr>
      </w:pPr>
    </w:p>
    <w:p w:rsidR="000E00BC" w:rsidRDefault="000E00BC" w:rsidP="000E00B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0E00BC" w:rsidRDefault="000E00BC" w:rsidP="000E00B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0E00BC" w:rsidRDefault="002D3FEA" w:rsidP="000E00BC">
      <w:pPr>
        <w:jc w:val="center"/>
        <w:rPr>
          <w:lang w:val="sr-Cyrl-CS"/>
        </w:rPr>
      </w:pPr>
      <w:hyperlink r:id="rId8" w:history="1">
        <w:r w:rsidR="000E00BC">
          <w:rPr>
            <w:rStyle w:val="Hyperlink"/>
          </w:rPr>
          <w:t>www</w:t>
        </w:r>
        <w:r w:rsidR="000E00BC">
          <w:rPr>
            <w:rStyle w:val="Hyperlink"/>
            <w:lang w:val="sr-Cyrl-CS"/>
          </w:rPr>
          <w:t>.</w:t>
        </w:r>
        <w:r w:rsidR="000E00BC">
          <w:rPr>
            <w:rStyle w:val="Hyperlink"/>
          </w:rPr>
          <w:t>bio</w:t>
        </w:r>
        <w:r w:rsidR="000E00BC">
          <w:rPr>
            <w:rStyle w:val="Hyperlink"/>
            <w:lang w:val="sr-Cyrl-CS"/>
          </w:rPr>
          <w:t>.</w:t>
        </w:r>
        <w:proofErr w:type="spellStart"/>
        <w:r w:rsidR="000E00BC">
          <w:rPr>
            <w:rStyle w:val="Hyperlink"/>
          </w:rPr>
          <w:t>bg</w:t>
        </w:r>
        <w:proofErr w:type="spellEnd"/>
        <w:r w:rsidR="000E00BC">
          <w:rPr>
            <w:rStyle w:val="Hyperlink"/>
            <w:lang w:val="sr-Cyrl-CS"/>
          </w:rPr>
          <w:t>.</w:t>
        </w:r>
        <w:r w:rsidR="000E00BC">
          <w:rPr>
            <w:rStyle w:val="Hyperlink"/>
          </w:rPr>
          <w:t>ac</w:t>
        </w:r>
        <w:r w:rsidR="000E00BC">
          <w:rPr>
            <w:rStyle w:val="Hyperlink"/>
            <w:lang w:val="sr-Cyrl-CS"/>
          </w:rPr>
          <w:t>.</w:t>
        </w:r>
        <w:proofErr w:type="spellStart"/>
        <w:r w:rsidR="000E00BC">
          <w:rPr>
            <w:rStyle w:val="Hyperlink"/>
          </w:rPr>
          <w:t>rs</w:t>
        </w:r>
        <w:proofErr w:type="spellEnd"/>
      </w:hyperlink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0E00BC" w:rsidRDefault="000E00BC" w:rsidP="000E00BC">
      <w:pPr>
        <w:jc w:val="center"/>
        <w:rPr>
          <w:lang w:val="sr-Cyrl-CS"/>
        </w:rPr>
      </w:pPr>
    </w:p>
    <w:p w:rsidR="000E00BC" w:rsidRDefault="000E00BC" w:rsidP="000E00B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0E00BC" w:rsidRDefault="000E00BC" w:rsidP="000E00B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РАДОВА </w:t>
      </w:r>
    </w:p>
    <w:p w:rsidR="000E00BC" w:rsidRDefault="000E00BC" w:rsidP="000E00BC">
      <w:pPr>
        <w:jc w:val="center"/>
        <w:rPr>
          <w:lang w:val="sr-Cyrl-CS"/>
        </w:rPr>
      </w:pPr>
    </w:p>
    <w:p w:rsidR="000E00BC" w:rsidRDefault="000E00BC" w:rsidP="000E00BC">
      <w:pPr>
        <w:pStyle w:val="ListParagraph"/>
        <w:jc w:val="center"/>
        <w:rPr>
          <w:b/>
          <w:lang w:val="sr-Cyrl-CS"/>
        </w:rPr>
      </w:pPr>
      <w:r>
        <w:rPr>
          <w:b/>
          <w:lang w:val="sr-Cyrl-CS"/>
        </w:rPr>
        <w:t>- КАПИТАЛНО ОДРЖАВАЊЕ ЗГРАДА И ОБЈЕКАТА ЗА ПОТРЕБЕ ОБРАЗОВАЊА –</w:t>
      </w:r>
      <w:r w:rsidR="001E719D">
        <w:rPr>
          <w:b/>
          <w:lang w:val="sr-Cyrl-CS"/>
        </w:rPr>
        <w:t xml:space="preserve"> ПОНОВЉЕНИ ПОСТУПАК</w:t>
      </w:r>
    </w:p>
    <w:p w:rsidR="000E00BC" w:rsidRDefault="000E00BC" w:rsidP="000E00BC">
      <w:pPr>
        <w:pStyle w:val="ListParagraph"/>
        <w:rPr>
          <w:b/>
          <w:lang w:val="sr-Cyrl-CS"/>
        </w:rPr>
      </w:pPr>
    </w:p>
    <w:p w:rsidR="000E00BC" w:rsidRDefault="002D3FEA" w:rsidP="000E00B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560">
            <v:textbox style="mso-next-textbox:#_x0000_s1027">
              <w:txbxContent>
                <w:p w:rsidR="000E00BC" w:rsidRDefault="000E00BC" w:rsidP="000E00B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0E00BC" w:rsidRDefault="002D3FEA" w:rsidP="000E00B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7.45pt;z-index:251651584">
            <v:textbox style="mso-next-textbox:#_x0000_s1028">
              <w:txbxContent>
                <w:p w:rsidR="000E00BC" w:rsidRDefault="000E00BC" w:rsidP="000E00B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2D3FEA" w:rsidP="000E00B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0E00BC" w:rsidRDefault="000E00BC" w:rsidP="000E00B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радови</w:t>
                  </w:r>
                </w:p>
              </w:txbxContent>
            </v:textbox>
          </v:shape>
        </w:pict>
      </w: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0E00BC" w:rsidRDefault="000E00BC" w:rsidP="000E00BC">
      <w:pPr>
        <w:rPr>
          <w:lang w:val="sr-Cyrl-CS"/>
        </w:rPr>
      </w:pPr>
    </w:p>
    <w:p w:rsidR="000E00BC" w:rsidRDefault="002D3FEA" w:rsidP="000E00B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0E00BC" w:rsidRDefault="000E00BC" w:rsidP="000E00B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 – </w:t>
                  </w:r>
                  <w:r>
                    <w:t>4</w:t>
                  </w:r>
                  <w:r>
                    <w:rPr>
                      <w:lang w:val="sr-Cyrl-CS"/>
                    </w:rPr>
                    <w:t xml:space="preserve"> / 2016</w:t>
                  </w:r>
                </w:p>
              </w:txbxContent>
            </v:textbox>
          </v:shape>
        </w:pict>
      </w: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0E00BC" w:rsidRDefault="000E00BC" w:rsidP="000E00BC">
      <w:pPr>
        <w:rPr>
          <w:lang w:val="hr-HR"/>
        </w:rPr>
      </w:pP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0E00BC" w:rsidRDefault="000E00BC" w:rsidP="000E00BC">
      <w:pPr>
        <w:rPr>
          <w:lang w:val="sr-Cyrl-CS"/>
        </w:rPr>
      </w:pPr>
    </w:p>
    <w:p w:rsidR="000E00BC" w:rsidRDefault="002D3FEA" w:rsidP="000E00BC">
      <w:pPr>
        <w:rPr>
          <w:lang w:val="hr-HR"/>
        </w:rPr>
      </w:pPr>
      <w:r>
        <w:pict>
          <v:shape id="_x0000_s1031" type="#_x0000_t202" style="position:absolute;margin-left:45pt;margin-top:2.1pt;width:426pt;height:81.35pt;z-index:251654656">
            <v:textbox style="mso-next-textbox:#_x0000_s1031">
              <w:txbxContent>
                <w:p w:rsidR="000E00BC" w:rsidRDefault="000E00BC" w:rsidP="000E00BC">
                  <w:r>
                    <w:rPr>
                      <w:lang w:val="sr-Cyrl-CS"/>
                    </w:rPr>
                    <w:t>Предмет јавне набавке су радови–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Капитално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одржавање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зграда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објеката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потребе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образовања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0E00BC" w:rsidRPr="007E2AEB" w:rsidRDefault="000E00BC" w:rsidP="000E00BC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 w:rsidRPr="007E2AEB">
                    <w:rPr>
                      <w:b/>
                    </w:rPr>
                    <w:t xml:space="preserve">45000000 – </w:t>
                  </w:r>
                  <w:proofErr w:type="spellStart"/>
                  <w:r w:rsidRPr="007E2AEB">
                    <w:rPr>
                      <w:b/>
                    </w:rPr>
                    <w:t>Грађевински</w:t>
                  </w:r>
                  <w:proofErr w:type="spellEnd"/>
                  <w:r w:rsidRPr="007E2AEB">
                    <w:rPr>
                      <w:b/>
                    </w:rPr>
                    <w:t xml:space="preserve"> </w:t>
                  </w:r>
                  <w:proofErr w:type="spellStart"/>
                  <w:r w:rsidRPr="007E2AEB">
                    <w:rPr>
                      <w:b/>
                    </w:rPr>
                    <w:t>радови</w:t>
                  </w:r>
                  <w:proofErr w:type="spellEnd"/>
                </w:p>
                <w:p w:rsidR="000E00BC" w:rsidRDefault="000E00BC" w:rsidP="000E00BC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0E00BC" w:rsidRDefault="000E00BC" w:rsidP="000E00B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E00BC" w:rsidRDefault="000E00BC" w:rsidP="000E00BC">
      <w:pPr>
        <w:ind w:left="360"/>
        <w:rPr>
          <w:lang w:val="hr-HR"/>
        </w:rPr>
      </w:pPr>
    </w:p>
    <w:p w:rsidR="000E00BC" w:rsidRDefault="000E00BC" w:rsidP="000E00BC">
      <w:pPr>
        <w:ind w:left="360"/>
        <w:rPr>
          <w:lang w:val="hr-HR"/>
        </w:rPr>
      </w:pPr>
    </w:p>
    <w:p w:rsidR="000E00BC" w:rsidRDefault="000E00BC" w:rsidP="000E00BC">
      <w:pPr>
        <w:ind w:left="360"/>
        <w:rPr>
          <w:lang w:val="sr-Cyrl-CS"/>
        </w:rPr>
      </w:pPr>
    </w:p>
    <w:p w:rsidR="000E00BC" w:rsidRDefault="002D3FEA" w:rsidP="000E00BC">
      <w:pPr>
        <w:numPr>
          <w:ilvl w:val="0"/>
          <w:numId w:val="1"/>
        </w:numPr>
        <w:rPr>
          <w:lang w:val="sr-Cyrl-CS"/>
        </w:rPr>
      </w:pPr>
      <w:r>
        <w:lastRenderedPageBreak/>
        <w:pict>
          <v:shape id="_x0000_s1032" type="#_x0000_t202" style="position:absolute;left:0;text-align:left;margin-left:122.25pt;margin-top:-6.75pt;width:99pt;height:27pt;z-index:251655680">
            <v:textbox style="mso-next-textbox:#_x0000_s1032">
              <w:txbxContent>
                <w:p w:rsidR="000E00BC" w:rsidRDefault="00525B5F" w:rsidP="000E00BC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0E00BC">
                    <w:rPr>
                      <w:b/>
                    </w:rPr>
                    <w:t xml:space="preserve"> (</w:t>
                  </w:r>
                  <w:proofErr w:type="spellStart"/>
                  <w:r>
                    <w:rPr>
                      <w:b/>
                    </w:rPr>
                    <w:t>једна</w:t>
                  </w:r>
                  <w:proofErr w:type="spellEnd"/>
                  <w:r w:rsidR="000E00BC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 w:rsidR="000E00BC">
        <w:rPr>
          <w:lang w:val="sr-Cyrl-CS"/>
        </w:rPr>
        <w:t xml:space="preserve">Број партија: </w:t>
      </w:r>
      <w:r w:rsidR="000E00BC">
        <w:t xml:space="preserve">  </w:t>
      </w:r>
      <w:r w:rsidR="000E00BC">
        <w:rPr>
          <w:lang w:val="sr-Cyrl-CS"/>
        </w:rPr>
        <w:t xml:space="preserve"> </w:t>
      </w:r>
    </w:p>
    <w:p w:rsidR="000E00BC" w:rsidRDefault="000E00BC" w:rsidP="000E00BC"/>
    <w:p w:rsidR="000E00BC" w:rsidRDefault="000E00BC" w:rsidP="000E00BC">
      <w:pPr>
        <w:ind w:left="360"/>
        <w:rPr>
          <w:lang w:val="sr-Cyrl-CS"/>
        </w:rPr>
      </w:pP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0E00BC" w:rsidRDefault="002D3FEA" w:rsidP="000E00B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158.4pt;z-index:251656704">
            <v:textbox style="mso-next-textbox:#_x0000_s1033">
              <w:txbxContent>
                <w:p w:rsidR="000E00BC" w:rsidRDefault="000E00BC" w:rsidP="000E00BC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0E00BC" w:rsidRDefault="000E00BC" w:rsidP="000E00B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дужим гарантним роком; у случају да два или више Понуђача понуде исту најнижу цену и исти гарантни рок, предност има понуда са краћим роком извршења; у случају да два или више Понуђача понуде исту најнижу цену, исти гарантни рок  и исти рок извршења радова, предност има понуда са бољим условима (дужим роком) плаћања.</w:t>
                  </w:r>
                </w:p>
                <w:p w:rsidR="000E00BC" w:rsidRDefault="000E00BC" w:rsidP="000E00BC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  <w:r>
        <w:rPr>
          <w:lang w:val="sr-Cyrl-CS"/>
        </w:rPr>
        <w:t xml:space="preserve">     </w:t>
      </w: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  <w:r>
        <w:rPr>
          <w:lang w:val="sr-Cyrl-CS"/>
        </w:rPr>
        <w:t xml:space="preserve">     </w:t>
      </w: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  <w:r>
        <w:rPr>
          <w:lang w:val="sr-Cyrl-CS"/>
        </w:rPr>
        <w:t xml:space="preserve">     </w:t>
      </w: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</w:t>
      </w: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0E00BC" w:rsidRDefault="002D3FEA" w:rsidP="000E00B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9.05pt;width:6in;height:104.5pt;z-index:251657728">
            <v:textbox style="mso-next-textbox:#_x0000_s1034">
              <w:txbxContent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2D3FEA">
                    <w:fldChar w:fldCharType="begin"/>
                  </w:r>
                  <w:r w:rsidR="00A34ADE">
                    <w:instrText>HYPERLINK "http://www.bio.bg.ac.rs/"</w:instrText>
                  </w:r>
                  <w:r w:rsidR="002D3FE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2D3FEA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 xml:space="preserve">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</w:p>
                <w:p w:rsidR="000E00BC" w:rsidRDefault="000E00BC" w:rsidP="000E00B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hr-HR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0E00BC" w:rsidRDefault="002D3FEA" w:rsidP="000E00B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57.8pt;z-index:251658752">
            <v:textbox>
              <w:txbxContent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0E00BC" w:rsidRDefault="000E00BC" w:rsidP="000E00B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0E00BC">
        <w:rPr>
          <w:lang w:val="sr-Cyrl-CS"/>
        </w:rPr>
        <w:t xml:space="preserve"> </w:t>
      </w:r>
      <w:r w:rsidR="000E00BC">
        <w:rPr>
          <w:lang w:val="sr-Cyrl-CS"/>
        </w:rPr>
        <w:tab/>
      </w: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0E00BC" w:rsidRDefault="002D3FEA" w:rsidP="000E00BC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08.3pt;z-index:251659776">
            <v:textbox>
              <w:txbxContent>
                <w:p w:rsidR="000E00BC" w:rsidRDefault="000E00BC" w:rsidP="000E00BC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1E719D">
                    <w:rPr>
                      <w:b/>
                    </w:rPr>
                    <w:t>0</w:t>
                  </w:r>
                  <w:r w:rsidR="001E719D">
                    <w:rPr>
                      <w:b/>
                      <w:lang/>
                    </w:rPr>
                    <w:t>2</w:t>
                  </w:r>
                  <w:r w:rsidRPr="001E719D">
                    <w:rPr>
                      <w:b/>
                    </w:rPr>
                    <w:t>.11.201</w:t>
                  </w:r>
                  <w:r w:rsidRPr="001E719D">
                    <w:rPr>
                      <w:b/>
                      <w:lang w:val="sr-Cyrl-CS"/>
                    </w:rPr>
                    <w:t>6</w:t>
                  </w:r>
                  <w:r w:rsidRPr="001E719D">
                    <w:rPr>
                      <w:b/>
                    </w:rPr>
                    <w:t>.</w:t>
                  </w:r>
                  <w:r>
                    <w:rPr>
                      <w:b/>
                      <w:lang w:val="sr-Cyrl-CS"/>
                    </w:rPr>
                    <w:t xml:space="preserve"> 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1E719D">
                    <w:rPr>
                      <w:b/>
                      <w:lang w:val="sr-Cyrl-CS"/>
                    </w:rPr>
                    <w:t>02</w:t>
                  </w:r>
                  <w:r w:rsidRPr="001E719D">
                    <w:rPr>
                      <w:b/>
                      <w:lang w:val="sr-Cyrl-CS"/>
                    </w:rPr>
                    <w:t>.11.2016.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0E00BC" w:rsidRDefault="000E00BC" w:rsidP="000E00BC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факултет, Београд, Студентски трг 16</w:t>
                  </w:r>
                  <w:r w:rsidRPr="000E00BC">
                    <w:rPr>
                      <w:lang w:val="sr-Cyrl-CS"/>
                    </w:rPr>
                    <w:t xml:space="preserve"> (зграда ПМФ-а)</w:t>
                  </w:r>
                  <w:r>
                    <w:rPr>
                      <w:lang w:val="sr-Cyrl-CS"/>
                    </w:rPr>
                    <w:t xml:space="preserve">, соба 326, са назнаком </w:t>
                  </w:r>
                  <w:r>
                    <w:rPr>
                      <w:b/>
                      <w:lang w:val="sr-Cyrl-CS"/>
                    </w:rPr>
                    <w:t xml:space="preserve">„понуда за радове – Капитално одржавање зграда и </w:t>
                  </w:r>
                  <w:r w:rsidR="007E2AEB">
                    <w:rPr>
                      <w:b/>
                      <w:lang w:val="sr-Cyrl-CS"/>
                    </w:rPr>
                    <w:t>објеката за потребе образовања</w:t>
                  </w:r>
                  <w:r>
                    <w:rPr>
                      <w:rFonts w:ascii="Verdana" w:hAnsi="Verdana"/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</w:t>
                  </w:r>
                  <w:r w:rsidR="001E719D">
                    <w:rPr>
                      <w:b/>
                      <w:lang w:val="sr-Cyrl-CS"/>
                    </w:rPr>
                    <w:t xml:space="preserve">поновљени поступак - </w:t>
                  </w:r>
                  <w:r>
                    <w:rPr>
                      <w:b/>
                      <w:lang w:val="sr-Cyrl-CS"/>
                    </w:rPr>
                    <w:t xml:space="preserve">не отварати – Р – </w:t>
                  </w:r>
                  <w:r w:rsidRPr="000E00BC">
                    <w:rPr>
                      <w:b/>
                      <w:lang w:val="sr-Cyrl-CS"/>
                    </w:rPr>
                    <w:t>4</w:t>
                  </w:r>
                  <w:r>
                    <w:rPr>
                      <w:b/>
                      <w:lang w:val="sr-Cyrl-CS"/>
                    </w:rPr>
                    <w:t xml:space="preserve"> / 2016“.</w:t>
                  </w:r>
                </w:p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0E00BC" w:rsidRDefault="000E00BC" w:rsidP="000E00B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0E00BC" w:rsidRDefault="002D3FEA" w:rsidP="000E00B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91.7pt;z-index:251660800">
            <v:textbox style="mso-next-textbox:#_x0000_s1037">
              <w:txbxContent>
                <w:p w:rsidR="000E00BC" w:rsidRDefault="000E00BC" w:rsidP="000E00B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1E719D">
                    <w:rPr>
                      <w:b/>
                    </w:rPr>
                    <w:t>0</w:t>
                  </w:r>
                  <w:r w:rsidR="001E719D">
                    <w:rPr>
                      <w:b/>
                      <w:lang/>
                    </w:rPr>
                    <w:t>2</w:t>
                  </w:r>
                  <w:r w:rsidRPr="001E719D">
                    <w:rPr>
                      <w:b/>
                      <w:lang w:val="sr-Cyrl-CS"/>
                    </w:rPr>
                    <w:t>.1</w:t>
                  </w:r>
                  <w:r w:rsidRPr="001E719D">
                    <w:rPr>
                      <w:b/>
                    </w:rPr>
                    <w:t>1</w:t>
                  </w:r>
                  <w:r w:rsidRPr="001E719D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</w:t>
                  </w:r>
                  <w:r>
                    <w:t>П</w:t>
                  </w:r>
                  <w:r>
                    <w:rPr>
                      <w:lang w:val="sr-Cyrl-CS"/>
                    </w:rPr>
                    <w:t>онуђача(овлашћење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hr-HR"/>
        </w:rPr>
      </w:pPr>
    </w:p>
    <w:p w:rsidR="000E00BC" w:rsidRDefault="000E00BC" w:rsidP="000E00BC">
      <w:pPr>
        <w:rPr>
          <w:lang w:val="hr-HR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0E00BC" w:rsidRDefault="002D3FEA" w:rsidP="000E00B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27pt;margin-top:5.25pt;width:443.25pt;height:195.9pt;z-index:251661824">
            <v:textbox style="mso-next-textbox:#_x0000_s1038">
              <w:txbxContent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0E00BC" w:rsidRDefault="000E00BC" w:rsidP="000E00B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0E00BC" w:rsidRDefault="000E00BC" w:rsidP="000E00BC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0E00BC" w:rsidRDefault="000E00BC" w:rsidP="000E00BC">
                  <w:pPr>
                    <w:jc w:val="both"/>
                    <w:rPr>
                      <w:lang w:val="hr-HR"/>
                    </w:rPr>
                  </w:pPr>
                </w:p>
                <w:p w:rsidR="000E00BC" w:rsidRDefault="000E00BC" w:rsidP="000E00BC">
                  <w:pPr>
                    <w:jc w:val="both"/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2D3FEA" w:rsidP="000E00BC">
      <w:pPr>
        <w:ind w:left="720" w:hanging="360"/>
        <w:rPr>
          <w:lang w:val="sr-Cyrl-CS"/>
        </w:rPr>
      </w:pPr>
      <w:r>
        <w:pict>
          <v:shape id="_x0000_s1039" type="#_x0000_t202" style="position:absolute;left:0;text-align:left;margin-left:36pt;margin-top:3pt;width:441pt;height:198pt;z-index:251662848">
            <v:textbox>
              <w:txbxContent>
                <w:p w:rsidR="000E00BC" w:rsidRDefault="000E00BC" w:rsidP="000E00BC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2D3FEA">
                    <w:fldChar w:fldCharType="begin"/>
                  </w:r>
                  <w:r w:rsidR="00A34ADE">
                    <w:instrText>HYPERLINK "http://www.poreskauprava.gov.rs/"</w:instrText>
                  </w:r>
                  <w:r w:rsidR="002D3FE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2D3FEA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0E00BC" w:rsidRDefault="000E00BC" w:rsidP="000E00BC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2D3FEA">
                    <w:fldChar w:fldCharType="begin"/>
                  </w:r>
                  <w:r w:rsidR="00A34ADE">
                    <w:instrText>HYPERLINK</w:instrText>
                  </w:r>
                  <w:r w:rsidR="00A34ADE" w:rsidRPr="007E2AEB">
                    <w:rPr>
                      <w:lang w:val="sr-Cyrl-CS"/>
                    </w:rPr>
                    <w:instrText xml:space="preserve"> "</w:instrText>
                  </w:r>
                  <w:r w:rsidR="00A34ADE">
                    <w:instrText>http</w:instrText>
                  </w:r>
                  <w:r w:rsidR="00A34ADE" w:rsidRPr="007E2AEB">
                    <w:rPr>
                      <w:lang w:val="sr-Cyrl-CS"/>
                    </w:rPr>
                    <w:instrText>://</w:instrText>
                  </w:r>
                  <w:r w:rsidR="00A34ADE">
                    <w:instrText>www</w:instrText>
                  </w:r>
                  <w:r w:rsidR="00A34ADE" w:rsidRPr="007E2AEB">
                    <w:rPr>
                      <w:lang w:val="sr-Cyrl-CS"/>
                    </w:rPr>
                    <w:instrText>.</w:instrText>
                  </w:r>
                  <w:r w:rsidR="00A34ADE">
                    <w:instrText>merz</w:instrText>
                  </w:r>
                  <w:r w:rsidR="00A34ADE" w:rsidRPr="007E2AEB">
                    <w:rPr>
                      <w:lang w:val="sr-Cyrl-CS"/>
                    </w:rPr>
                    <w:instrText>.</w:instrText>
                  </w:r>
                  <w:r w:rsidR="00A34ADE">
                    <w:instrText>gov</w:instrText>
                  </w:r>
                  <w:r w:rsidR="00A34ADE" w:rsidRPr="007E2AEB">
                    <w:rPr>
                      <w:lang w:val="sr-Cyrl-CS"/>
                    </w:rPr>
                    <w:instrText>.</w:instrText>
                  </w:r>
                  <w:r w:rsidR="00A34ADE">
                    <w:instrText>rs</w:instrText>
                  </w:r>
                  <w:r w:rsidR="00A34ADE" w:rsidRPr="007E2AEB">
                    <w:rPr>
                      <w:lang w:val="sr-Cyrl-CS"/>
                    </w:rPr>
                    <w:instrText>/"</w:instrText>
                  </w:r>
                  <w:r w:rsidR="002D3FE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2D3FEA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2D3FEA">
                    <w:fldChar w:fldCharType="begin"/>
                  </w:r>
                  <w:r w:rsidR="00A34ADE">
                    <w:instrText>HYPERLINK</w:instrText>
                  </w:r>
                  <w:r w:rsidR="00A34ADE" w:rsidRPr="007E2AEB">
                    <w:rPr>
                      <w:lang w:val="sr-Cyrl-CS"/>
                    </w:rPr>
                    <w:instrText xml:space="preserve"> "</w:instrText>
                  </w:r>
                  <w:r w:rsidR="00A34ADE">
                    <w:instrText>http</w:instrText>
                  </w:r>
                  <w:r w:rsidR="00A34ADE" w:rsidRPr="007E2AEB">
                    <w:rPr>
                      <w:lang w:val="sr-Cyrl-CS"/>
                    </w:rPr>
                    <w:instrText>://</w:instrText>
                  </w:r>
                  <w:r w:rsidR="00A34ADE">
                    <w:instrText>www</w:instrText>
                  </w:r>
                  <w:r w:rsidR="00A34ADE" w:rsidRPr="007E2AEB">
                    <w:rPr>
                      <w:lang w:val="sr-Cyrl-CS"/>
                    </w:rPr>
                    <w:instrText>.</w:instrText>
                  </w:r>
                  <w:r w:rsidR="00A34ADE">
                    <w:instrText>sepa</w:instrText>
                  </w:r>
                  <w:r w:rsidR="00A34ADE" w:rsidRPr="007E2AEB">
                    <w:rPr>
                      <w:lang w:val="sr-Cyrl-CS"/>
                    </w:rPr>
                    <w:instrText>.</w:instrText>
                  </w:r>
                  <w:r w:rsidR="00A34ADE">
                    <w:instrText>gov</w:instrText>
                  </w:r>
                  <w:r w:rsidR="00A34ADE" w:rsidRPr="007E2AEB">
                    <w:rPr>
                      <w:lang w:val="sr-Cyrl-CS"/>
                    </w:rPr>
                    <w:instrText>.</w:instrText>
                  </w:r>
                  <w:r w:rsidR="00A34ADE">
                    <w:instrText>rs</w:instrText>
                  </w:r>
                  <w:r w:rsidR="00A34ADE" w:rsidRPr="007E2AEB">
                    <w:rPr>
                      <w:lang w:val="sr-Cyrl-CS"/>
                    </w:rPr>
                    <w:instrText>/"</w:instrText>
                  </w:r>
                  <w:r w:rsidR="002D3FEA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2D3FEA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0E00BC" w:rsidRDefault="000E00BC" w:rsidP="000E00BC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2D3FEA">
                    <w:fldChar w:fldCharType="begin"/>
                  </w:r>
                  <w:r w:rsidR="00A34ADE">
                    <w:instrText>HYPERLINK</w:instrText>
                  </w:r>
                  <w:r w:rsidR="00A34ADE" w:rsidRPr="007E2AEB">
                    <w:rPr>
                      <w:lang w:val="sr-Cyrl-CS"/>
                    </w:rPr>
                    <w:instrText xml:space="preserve"> "</w:instrText>
                  </w:r>
                  <w:r w:rsidR="00A34ADE">
                    <w:instrText>http</w:instrText>
                  </w:r>
                  <w:r w:rsidR="00A34ADE" w:rsidRPr="007E2AEB">
                    <w:rPr>
                      <w:lang w:val="sr-Cyrl-CS"/>
                    </w:rPr>
                    <w:instrText>://</w:instrText>
                  </w:r>
                  <w:r w:rsidR="00A34ADE">
                    <w:instrText>www</w:instrText>
                  </w:r>
                  <w:r w:rsidR="00A34ADE" w:rsidRPr="007E2AEB">
                    <w:rPr>
                      <w:lang w:val="sr-Cyrl-CS"/>
                    </w:rPr>
                    <w:instrText>.</w:instrText>
                  </w:r>
                  <w:r w:rsidR="00A34ADE">
                    <w:instrText>minrzs</w:instrText>
                  </w:r>
                  <w:r w:rsidR="00A34ADE" w:rsidRPr="007E2AEB">
                    <w:rPr>
                      <w:lang w:val="sr-Cyrl-CS"/>
                    </w:rPr>
                    <w:instrText>.</w:instrText>
                  </w:r>
                  <w:r w:rsidR="00A34ADE">
                    <w:instrText>gov</w:instrText>
                  </w:r>
                  <w:r w:rsidR="00A34ADE" w:rsidRPr="007E2AEB">
                    <w:rPr>
                      <w:lang w:val="sr-Cyrl-CS"/>
                    </w:rPr>
                    <w:instrText>.</w:instrText>
                  </w:r>
                  <w:r w:rsidR="00A34ADE">
                    <w:instrText>rs</w:instrText>
                  </w:r>
                  <w:r w:rsidR="00A34ADE" w:rsidRPr="007E2AEB">
                    <w:rPr>
                      <w:lang w:val="sr-Cyrl-CS"/>
                    </w:rPr>
                    <w:instrText>/"</w:instrText>
                  </w:r>
                  <w:r w:rsidR="002D3FEA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2D3FEA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0E00BC" w:rsidRDefault="000E00BC" w:rsidP="000E00BC">
                  <w:pPr>
                    <w:ind w:left="360"/>
                    <w:rPr>
                      <w:lang w:val="sr-Cyrl-CS"/>
                    </w:rPr>
                  </w:pPr>
                </w:p>
                <w:p w:rsidR="000E00BC" w:rsidRDefault="000E00BC" w:rsidP="000E00B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0E00BC" w:rsidP="000E00BC">
      <w:pPr>
        <w:rPr>
          <w:lang w:val="hr-HR"/>
        </w:rPr>
      </w:pPr>
    </w:p>
    <w:p w:rsidR="000E00BC" w:rsidRDefault="000E00BC" w:rsidP="000E00BC">
      <w:pPr>
        <w:ind w:left="720" w:hanging="360"/>
        <w:rPr>
          <w:lang w:val="sr-Cyrl-CS"/>
        </w:rPr>
      </w:pPr>
    </w:p>
    <w:p w:rsidR="000E00BC" w:rsidRDefault="000E00BC" w:rsidP="000E00B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0E00BC" w:rsidRDefault="000E00BC" w:rsidP="000E00BC">
      <w:pPr>
        <w:ind w:left="720" w:hanging="540"/>
        <w:rPr>
          <w:lang w:val="hr-HR"/>
        </w:rPr>
      </w:pPr>
    </w:p>
    <w:p w:rsidR="000E00BC" w:rsidRDefault="000E00BC" w:rsidP="000E00BC">
      <w:pPr>
        <w:ind w:left="720" w:hanging="540"/>
        <w:rPr>
          <w:lang w:val="hr-HR"/>
        </w:rPr>
      </w:pPr>
    </w:p>
    <w:p w:rsidR="000E00BC" w:rsidRDefault="000E00BC" w:rsidP="000E00BC">
      <w:pPr>
        <w:ind w:left="720" w:hanging="540"/>
        <w:rPr>
          <w:lang w:val="hr-HR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  <w:r>
        <w:rPr>
          <w:lang w:val="sr-Cyrl-CS"/>
        </w:rPr>
        <w:t>14.</w:t>
      </w:r>
      <w:r>
        <w:rPr>
          <w:lang w:val="sr-Cyrl-CS"/>
        </w:rPr>
        <w:tab/>
        <w:t>Рок за доношење одлуке о додели уговора:</w:t>
      </w:r>
    </w:p>
    <w:p w:rsidR="000E00BC" w:rsidRDefault="002D3FEA" w:rsidP="000E00B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13.8pt;width:6in;height:39pt;z-index:251663872">
            <v:textbox style="mso-next-textbox:#_x0000_s1040">
              <w:txbxContent>
                <w:p w:rsidR="000E00BC" w:rsidRDefault="000E00BC" w:rsidP="000E00BC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0E00BC" w:rsidRDefault="000E00BC" w:rsidP="000E00B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0E00BC">
        <w:rPr>
          <w:lang w:val="sr-Cyrl-CS"/>
        </w:rPr>
        <w:tab/>
      </w: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Лице за контакт:</w:t>
      </w:r>
    </w:p>
    <w:p w:rsidR="000E00BC" w:rsidRDefault="002D3FEA" w:rsidP="000E00B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4.8pt;width:6in;height:37.25pt;z-index:251664896">
            <v:textbox style="mso-next-textbox:#_x0000_s1041">
              <w:txbxContent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0E00BC">
        <w:rPr>
          <w:lang w:val="sr-Cyrl-CS"/>
        </w:rPr>
        <w:tab/>
      </w:r>
    </w:p>
    <w:p w:rsidR="000E00BC" w:rsidRDefault="000E00BC" w:rsidP="000E00BC">
      <w:pPr>
        <w:ind w:left="720" w:hanging="540"/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Остале информације:</w:t>
      </w:r>
    </w:p>
    <w:p w:rsidR="000E00BC" w:rsidRDefault="002D3FEA" w:rsidP="000E00BC">
      <w:pPr>
        <w:ind w:left="720" w:hanging="540"/>
        <w:rPr>
          <w:lang w:val="sr-Cyrl-CS"/>
        </w:rPr>
      </w:pPr>
      <w:r>
        <w:pict>
          <v:shape id="_x0000_s1042" type="#_x0000_t202" style="position:absolute;left:0;text-align:left;margin-left:27pt;margin-top:6.05pt;width:441pt;height:291.25pt;z-index:251665920">
            <v:textbox>
              <w:txbxContent>
                <w:p w:rsidR="000E00BC" w:rsidRDefault="000E00BC" w:rsidP="000E00B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bookmarkStart w:id="0" w:name="OLE_LINK2"/>
                  <w:bookmarkStart w:id="1" w:name="OLE_LINK1"/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0E00BC" w:rsidRDefault="000E00BC" w:rsidP="000E00B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0E00BC" w:rsidRDefault="000E00BC" w:rsidP="000E00B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0E00BC" w:rsidRDefault="000E00BC" w:rsidP="000E00B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bookmarkEnd w:id="0"/>
                <w:bookmarkEnd w:id="1"/>
                <w:p w:rsidR="000E00BC" w:rsidRDefault="000E00BC" w:rsidP="000E00B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0E00BC">
        <w:rPr>
          <w:lang w:val="sr-Cyrl-CS"/>
        </w:rPr>
        <w:tab/>
      </w: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Pr="001E719D" w:rsidRDefault="000E00BC" w:rsidP="000E00B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1E719D">
        <w:rPr>
          <w:lang w:val="sr-Cyrl-CS"/>
        </w:rPr>
        <w:t>24</w:t>
      </w:r>
      <w:r w:rsidRPr="001E719D">
        <w:rPr>
          <w:lang w:val="sr-Cyrl-CS"/>
        </w:rPr>
        <w:t>.10.2016.</w:t>
      </w: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ind w:right="-360"/>
        <w:rPr>
          <w:lang w:val="sr-Cyrl-CS"/>
        </w:rPr>
      </w:pPr>
    </w:p>
    <w:p w:rsidR="000E00BC" w:rsidRDefault="000E00BC" w:rsidP="000E00B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0E00BC" w:rsidRDefault="000E00BC" w:rsidP="000E00B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Жељко Томановић</w:t>
      </w: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0E00BC" w:rsidRDefault="000E00BC" w:rsidP="000E00BC">
      <w:pPr>
        <w:rPr>
          <w:lang w:val="sr-Cyrl-CS"/>
        </w:rPr>
      </w:pPr>
    </w:p>
    <w:p w:rsidR="00D50293" w:rsidRPr="000E00BC" w:rsidRDefault="00D50293">
      <w:pPr>
        <w:rPr>
          <w:lang w:val="sr-Cyrl-CS"/>
        </w:rPr>
      </w:pPr>
    </w:p>
    <w:sectPr w:rsidR="00D50293" w:rsidRPr="000E00BC" w:rsidSect="00D5029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51" w:rsidRDefault="00367A51" w:rsidP="007E2AEB">
      <w:r>
        <w:separator/>
      </w:r>
    </w:p>
  </w:endnote>
  <w:endnote w:type="continuationSeparator" w:id="0">
    <w:p w:rsidR="00367A51" w:rsidRDefault="00367A51" w:rsidP="007E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51" w:rsidRDefault="00367A51" w:rsidP="007E2AEB">
      <w:r>
        <w:separator/>
      </w:r>
    </w:p>
  </w:footnote>
  <w:footnote w:type="continuationSeparator" w:id="0">
    <w:p w:rsidR="00367A51" w:rsidRDefault="00367A51" w:rsidP="007E2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0481"/>
      <w:docPartObj>
        <w:docPartGallery w:val="Page Numbers (Top of Page)"/>
        <w:docPartUnique/>
      </w:docPartObj>
    </w:sdtPr>
    <w:sdtContent>
      <w:p w:rsidR="007E2AEB" w:rsidRDefault="002D3FEA">
        <w:pPr>
          <w:pStyle w:val="Header"/>
          <w:jc w:val="center"/>
        </w:pPr>
        <w:fldSimple w:instr=" PAGE   \* MERGEFORMAT ">
          <w:r w:rsidR="001E719D">
            <w:rPr>
              <w:noProof/>
            </w:rPr>
            <w:t>5</w:t>
          </w:r>
        </w:fldSimple>
      </w:p>
    </w:sdtContent>
  </w:sdt>
  <w:p w:rsidR="007E2AEB" w:rsidRDefault="007E2A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BC"/>
    <w:rsid w:val="000C65DA"/>
    <w:rsid w:val="000E00BC"/>
    <w:rsid w:val="000E774C"/>
    <w:rsid w:val="001E719D"/>
    <w:rsid w:val="002D3FEA"/>
    <w:rsid w:val="00367A51"/>
    <w:rsid w:val="00525B5F"/>
    <w:rsid w:val="0056623C"/>
    <w:rsid w:val="007E2AEB"/>
    <w:rsid w:val="00A34ADE"/>
    <w:rsid w:val="00D5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E0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0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E2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A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2016-10-21T12:04:00Z</dcterms:created>
  <dcterms:modified xsi:type="dcterms:W3CDTF">2016-10-24T13:20:00Z</dcterms:modified>
</cp:coreProperties>
</file>