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F7" w:rsidRDefault="002651F7" w:rsidP="002651F7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2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1F7" w:rsidRDefault="002651F7" w:rsidP="002651F7">
      <w:pPr>
        <w:rPr>
          <w:lang w:val="sr-Cyrl-CS"/>
        </w:rPr>
      </w:pPr>
    </w:p>
    <w:p w:rsidR="002651F7" w:rsidRDefault="002651F7" w:rsidP="002651F7">
      <w:pPr>
        <w:rPr>
          <w:lang w:val="sr-Cyrl-CS"/>
        </w:rPr>
      </w:pPr>
    </w:p>
    <w:p w:rsidR="002651F7" w:rsidRDefault="002651F7" w:rsidP="002651F7">
      <w:pPr>
        <w:rPr>
          <w:lang w:val="sr-Cyrl-CS"/>
        </w:rPr>
      </w:pPr>
    </w:p>
    <w:p w:rsidR="002651F7" w:rsidRDefault="002651F7" w:rsidP="002651F7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 w:rsidR="0002795F">
        <w:rPr>
          <w:lang w:val="sr-Cyrl-CS"/>
        </w:rPr>
        <w:t xml:space="preserve">, 14 / 15 и 68 / 15 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2651F7" w:rsidRDefault="002651F7" w:rsidP="002651F7">
      <w:pPr>
        <w:rPr>
          <w:lang w:val="sr-Cyrl-CS"/>
        </w:rPr>
      </w:pPr>
    </w:p>
    <w:p w:rsidR="002651F7" w:rsidRDefault="002651F7" w:rsidP="002651F7">
      <w:pPr>
        <w:rPr>
          <w:lang w:val="sr-Cyrl-CS"/>
        </w:rPr>
      </w:pPr>
    </w:p>
    <w:p w:rsidR="002651F7" w:rsidRDefault="002651F7" w:rsidP="002651F7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651F7" w:rsidRDefault="002651F7" w:rsidP="002651F7">
      <w:pPr>
        <w:jc w:val="center"/>
        <w:rPr>
          <w:b/>
          <w:lang w:val="sr-Cyrl-CS"/>
        </w:rPr>
      </w:pPr>
    </w:p>
    <w:p w:rsidR="002651F7" w:rsidRDefault="002651F7" w:rsidP="002651F7">
      <w:pPr>
        <w:rPr>
          <w:b/>
          <w:lang w:val="sr-Cyrl-CS"/>
        </w:rPr>
      </w:pPr>
    </w:p>
    <w:p w:rsidR="002651F7" w:rsidRDefault="002651F7" w:rsidP="002651F7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2651F7" w:rsidRDefault="002651F7" w:rsidP="002651F7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2651F7" w:rsidRDefault="002651F7" w:rsidP="002651F7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услуге текућих поправки и одржавања </w:t>
      </w:r>
      <w:r w:rsidRPr="00482A4F">
        <w:rPr>
          <w:lang w:val="sr-Cyrl-CS"/>
        </w:rPr>
        <w:t xml:space="preserve">административне </w:t>
      </w:r>
      <w:r>
        <w:rPr>
          <w:lang w:val="sr-Cyrl-CS"/>
        </w:rPr>
        <w:t xml:space="preserve">опреме, </w:t>
      </w:r>
      <w:r>
        <w:rPr>
          <w:b/>
          <w:lang w:val="sr-Cyrl-CS"/>
        </w:rPr>
        <w:t xml:space="preserve">обликована у 3 (три) партије; </w:t>
      </w:r>
    </w:p>
    <w:p w:rsidR="002651F7" w:rsidRDefault="002651F7" w:rsidP="002651F7">
      <w:pPr>
        <w:widowControl w:val="0"/>
        <w:tabs>
          <w:tab w:val="left" w:pos="1440"/>
        </w:tabs>
        <w:jc w:val="both"/>
        <w:rPr>
          <w:b/>
        </w:rPr>
      </w:pPr>
      <w:r>
        <w:rPr>
          <w:b/>
          <w:lang w:val="sr-Cyrl-CS"/>
        </w:rPr>
        <w:t xml:space="preserve">партија бр. 1: текуће поправке и одржавање фотокопир-апарата –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50</w:t>
      </w:r>
      <w:r>
        <w:rPr>
          <w:b/>
        </w:rPr>
        <w:t>313000</w:t>
      </w:r>
      <w:r>
        <w:rPr>
          <w:b/>
          <w:lang w:val="sr-Cyrl-CS"/>
        </w:rPr>
        <w:t xml:space="preserve"> – услуге одржавања и поправки репрографских уређаја</w:t>
      </w:r>
    </w:p>
    <w:p w:rsidR="002651F7" w:rsidRDefault="002651F7" w:rsidP="002651F7"/>
    <w:p w:rsidR="002651F7" w:rsidRDefault="002651F7" w:rsidP="002651F7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2651F7" w:rsidRDefault="002651F7" w:rsidP="002651F7">
      <w:pPr>
        <w:rPr>
          <w:b/>
          <w:lang w:val="sr-Cyrl-CS"/>
        </w:rPr>
      </w:pPr>
    </w:p>
    <w:p w:rsidR="002651F7" w:rsidRDefault="002651F7" w:rsidP="002651F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248.225,00 динара без ПДВ-а односно 297.870,00 динара са ПДВ-ом; </w:t>
      </w:r>
    </w:p>
    <w:p w:rsidR="002651F7" w:rsidRDefault="002651F7" w:rsidP="002651F7">
      <w:pPr>
        <w:rPr>
          <w:b/>
          <w:lang w:val="sr-Cyrl-CS"/>
        </w:rPr>
      </w:pPr>
    </w:p>
    <w:p w:rsidR="002651F7" w:rsidRDefault="002651F7" w:rsidP="002651F7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2651F7" w:rsidRDefault="002651F7" w:rsidP="002651F7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партије: 4; за партију бр. 1: 2</w:t>
      </w:r>
    </w:p>
    <w:p w:rsidR="002651F7" w:rsidRDefault="002651F7" w:rsidP="002651F7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293.860,00 динара без ПДВ-а; најнижа: 248.225</w:t>
      </w:r>
      <w:r>
        <w:t>,</w:t>
      </w:r>
      <w:r>
        <w:rPr>
          <w:lang w:val="sr-Cyrl-CS"/>
        </w:rPr>
        <w:t xml:space="preserve">00 динара без ПДВ-а; </w:t>
      </w:r>
    </w:p>
    <w:p w:rsidR="002651F7" w:rsidRDefault="002651F7" w:rsidP="002651F7">
      <w:pPr>
        <w:rPr>
          <w:b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највиша: 293.860,00 динара без ПДВ-а; најнижа: 248.225,00 динара без ПДВ-а; </w:t>
      </w:r>
    </w:p>
    <w:p w:rsidR="002651F7" w:rsidRDefault="002651F7" w:rsidP="002651F7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06.06.2016.</w:t>
      </w:r>
    </w:p>
    <w:p w:rsidR="002651F7" w:rsidRDefault="002651F7" w:rsidP="002651F7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14.06.2016.</w:t>
      </w:r>
    </w:p>
    <w:p w:rsidR="002651F7" w:rsidRPr="002651F7" w:rsidRDefault="002651F7" w:rsidP="002651F7">
      <w:pPr>
        <w:rPr>
          <w:lang/>
        </w:rPr>
      </w:pPr>
      <w:r>
        <w:rPr>
          <w:b/>
          <w:lang w:val="sr-Cyrl-CS"/>
        </w:rPr>
        <w:t>Основни подаци о добављачу: Предузеће за трговину и услуге „Dikti Line“</w:t>
      </w:r>
      <w:r>
        <w:rPr>
          <w:b/>
          <w:lang/>
        </w:rPr>
        <w:t xml:space="preserve"> д.</w:t>
      </w:r>
      <w:r>
        <w:rPr>
          <w:b/>
          <w:lang/>
        </w:rPr>
        <w:t>о.о.</w:t>
      </w:r>
      <w:r>
        <w:rPr>
          <w:lang w:val="sr-Cyrl-CS"/>
        </w:rPr>
        <w:t xml:space="preserve"> из Београда (</w:t>
      </w:r>
      <w:r>
        <w:rPr>
          <w:lang/>
        </w:rPr>
        <w:t>Врачар</w:t>
      </w:r>
      <w:r>
        <w:rPr>
          <w:lang w:val="sr-Cyrl-CS"/>
        </w:rPr>
        <w:t>), Алексе Ненадовића 24, м</w:t>
      </w:r>
      <w:r>
        <w:t>атични број : 17</w:t>
      </w:r>
      <w:r>
        <w:rPr>
          <w:lang/>
        </w:rPr>
        <w:t>409735</w:t>
      </w:r>
      <w:r>
        <w:t>, ПИБ: 10</w:t>
      </w:r>
      <w:r>
        <w:rPr>
          <w:lang/>
        </w:rPr>
        <w:t>0065171</w:t>
      </w:r>
    </w:p>
    <w:p w:rsidR="002651F7" w:rsidRDefault="002651F7" w:rsidP="002651F7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>, а најдуже док одлука о избору најповољније понуде, по спроведеном поступку јавне набавке услуга текућих поправки и одржавања административне опреме</w:t>
      </w:r>
      <w:r>
        <w:rPr>
          <w:lang w:val="sr-Cyrl-CS"/>
        </w:rPr>
        <w:t xml:space="preserve">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2651F7" w:rsidRPr="002651F7" w:rsidRDefault="002651F7" w:rsidP="002651F7"/>
    <w:p w:rsidR="002651F7" w:rsidRDefault="002651F7" w:rsidP="002651F7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6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1F7" w:rsidRDefault="002651F7" w:rsidP="002651F7">
      <w:pPr>
        <w:rPr>
          <w:lang w:val="sr-Cyrl-CS"/>
        </w:rPr>
      </w:pPr>
    </w:p>
    <w:p w:rsidR="002651F7" w:rsidRDefault="002651F7" w:rsidP="002651F7">
      <w:pPr>
        <w:rPr>
          <w:lang w:val="sr-Cyrl-CS"/>
        </w:rPr>
      </w:pPr>
    </w:p>
    <w:p w:rsidR="002651F7" w:rsidRDefault="002651F7" w:rsidP="002651F7">
      <w:pPr>
        <w:rPr>
          <w:lang w:val="sr-Cyrl-CS"/>
        </w:rPr>
      </w:pPr>
    </w:p>
    <w:p w:rsidR="002651F7" w:rsidRDefault="002651F7" w:rsidP="002651F7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2651F7" w:rsidRDefault="002651F7" w:rsidP="002651F7">
      <w:pPr>
        <w:rPr>
          <w:lang w:val="sr-Cyrl-CS"/>
        </w:rPr>
      </w:pPr>
    </w:p>
    <w:p w:rsidR="002651F7" w:rsidRDefault="002651F7" w:rsidP="002651F7">
      <w:pPr>
        <w:rPr>
          <w:lang w:val="sr-Cyrl-CS"/>
        </w:rPr>
      </w:pPr>
    </w:p>
    <w:p w:rsidR="002651F7" w:rsidRDefault="002651F7" w:rsidP="002651F7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651F7" w:rsidRDefault="002651F7" w:rsidP="002651F7">
      <w:pPr>
        <w:jc w:val="center"/>
        <w:rPr>
          <w:b/>
          <w:lang w:val="sr-Cyrl-CS"/>
        </w:rPr>
      </w:pPr>
    </w:p>
    <w:p w:rsidR="002651F7" w:rsidRDefault="002651F7" w:rsidP="002651F7">
      <w:pPr>
        <w:rPr>
          <w:b/>
          <w:lang w:val="sr-Cyrl-CS"/>
        </w:rPr>
      </w:pPr>
    </w:p>
    <w:p w:rsidR="002651F7" w:rsidRDefault="002651F7" w:rsidP="002651F7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2651F7" w:rsidRDefault="002651F7" w:rsidP="002651F7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2651F7" w:rsidRDefault="002651F7" w:rsidP="002651F7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услуге текућих поправки и одржавања </w:t>
      </w:r>
      <w:r w:rsidRPr="00482A4F">
        <w:rPr>
          <w:lang w:val="sr-Cyrl-CS"/>
        </w:rPr>
        <w:t xml:space="preserve">административне </w:t>
      </w:r>
      <w:r>
        <w:rPr>
          <w:lang w:val="sr-Cyrl-CS"/>
        </w:rPr>
        <w:t xml:space="preserve">опреме, </w:t>
      </w:r>
      <w:r>
        <w:rPr>
          <w:b/>
          <w:lang w:val="sr-Cyrl-CS"/>
        </w:rPr>
        <w:t xml:space="preserve">обликована у 3 (три) партије; </w:t>
      </w:r>
    </w:p>
    <w:p w:rsidR="002651F7" w:rsidRDefault="002651F7" w:rsidP="002651F7">
      <w:pPr>
        <w:widowControl w:val="0"/>
        <w:tabs>
          <w:tab w:val="left" w:pos="1440"/>
        </w:tabs>
        <w:jc w:val="both"/>
        <w:rPr>
          <w:b/>
        </w:rPr>
      </w:pPr>
      <w:r>
        <w:rPr>
          <w:b/>
          <w:lang w:val="sr-Cyrl-CS"/>
        </w:rPr>
        <w:t xml:space="preserve">партија бр. 2: текуће поправке и одржавање расхладних уређаја, клима-уређаја,  и вентилационих система –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50</w:t>
      </w:r>
      <w:r>
        <w:rPr>
          <w:b/>
          <w:lang/>
        </w:rPr>
        <w:t>8</w:t>
      </w:r>
      <w:r>
        <w:rPr>
          <w:b/>
        </w:rPr>
        <w:t>00000</w:t>
      </w:r>
      <w:r>
        <w:rPr>
          <w:b/>
          <w:lang w:val="sr-Cyrl-CS"/>
        </w:rPr>
        <w:t xml:space="preserve"> – разне услуге поправки и одржавања </w:t>
      </w:r>
    </w:p>
    <w:p w:rsidR="002651F7" w:rsidRPr="002651F7" w:rsidRDefault="002651F7" w:rsidP="002651F7">
      <w:pPr>
        <w:rPr>
          <w:b/>
          <w:lang/>
        </w:rPr>
      </w:pPr>
    </w:p>
    <w:p w:rsidR="002651F7" w:rsidRPr="007742B3" w:rsidRDefault="002651F7" w:rsidP="002651F7">
      <w:pPr>
        <w:rPr>
          <w:b/>
        </w:rPr>
      </w:pPr>
    </w:p>
    <w:p w:rsidR="002651F7" w:rsidRDefault="002651F7" w:rsidP="002651F7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2651F7" w:rsidRPr="007742B3" w:rsidRDefault="002651F7" w:rsidP="002651F7">
      <w:pPr>
        <w:rPr>
          <w:lang w:val="sr-Cyrl-CS"/>
        </w:rPr>
      </w:pPr>
    </w:p>
    <w:p w:rsidR="002651F7" w:rsidRDefault="002651F7" w:rsidP="002651F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495.900</w:t>
      </w:r>
      <w:r w:rsidR="001D6583">
        <w:rPr>
          <w:lang w:val="sr-Cyrl-CS"/>
        </w:rPr>
        <w:t>,00 динара без ПДВ-а односно 595.080</w:t>
      </w:r>
      <w:r>
        <w:rPr>
          <w:lang w:val="sr-Cyrl-CS"/>
        </w:rPr>
        <w:t xml:space="preserve">,00 динара са ПДВ-ом; </w:t>
      </w:r>
    </w:p>
    <w:p w:rsidR="002651F7" w:rsidRDefault="002651F7" w:rsidP="002651F7">
      <w:pPr>
        <w:rPr>
          <w:b/>
          <w:lang w:val="sr-Cyrl-CS"/>
        </w:rPr>
      </w:pPr>
    </w:p>
    <w:p w:rsidR="002651F7" w:rsidRPr="007742B3" w:rsidRDefault="002651F7" w:rsidP="002651F7">
      <w:pPr>
        <w:rPr>
          <w:lang w:val="sr-Cyrl-CS"/>
        </w:rPr>
      </w:pPr>
    </w:p>
    <w:p w:rsidR="002651F7" w:rsidRDefault="002651F7" w:rsidP="002651F7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2651F7" w:rsidRDefault="002651F7" w:rsidP="002651F7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 w:rsidR="001D6583">
        <w:rPr>
          <w:lang w:val="sr-Cyrl-CS"/>
        </w:rPr>
        <w:t>укупно за све партије: 4</w:t>
      </w:r>
      <w:r>
        <w:rPr>
          <w:lang w:val="sr-Cyrl-CS"/>
        </w:rPr>
        <w:t xml:space="preserve">; за </w:t>
      </w:r>
      <w:r w:rsidR="001D6583">
        <w:rPr>
          <w:lang w:val="sr-Cyrl-CS"/>
        </w:rPr>
        <w:t>партију бр. 2: 1</w:t>
      </w:r>
    </w:p>
    <w:p w:rsidR="002651F7" w:rsidRDefault="002651F7" w:rsidP="002651F7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</w:t>
      </w:r>
      <w:r w:rsidR="001D6583">
        <w:rPr>
          <w:lang w:val="sr-Cyrl-CS"/>
        </w:rPr>
        <w:t>495.90</w:t>
      </w:r>
      <w:r>
        <w:rPr>
          <w:lang w:val="sr-Cyrl-CS"/>
        </w:rPr>
        <w:t>0,00 д</w:t>
      </w:r>
      <w:r w:rsidR="001D6583">
        <w:rPr>
          <w:lang w:val="sr-Cyrl-CS"/>
        </w:rPr>
        <w:t>инара без ПДВ-а; најнижа: 495.9</w:t>
      </w:r>
      <w:r>
        <w:rPr>
          <w:lang w:val="sr-Cyrl-CS"/>
        </w:rPr>
        <w:t>00</w:t>
      </w:r>
      <w:r>
        <w:t>,</w:t>
      </w:r>
      <w:r>
        <w:rPr>
          <w:lang w:val="sr-Cyrl-CS"/>
        </w:rPr>
        <w:t xml:space="preserve">00 динара без ПДВ-а; </w:t>
      </w:r>
    </w:p>
    <w:p w:rsidR="001D6583" w:rsidRDefault="002651F7" w:rsidP="001D6583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</w:t>
      </w:r>
      <w:r w:rsidR="001D6583">
        <w:rPr>
          <w:lang w:val="sr-Cyrl-CS"/>
        </w:rPr>
        <w:t>највиша: 495.900,00 динара без ПДВ-а; најнижа: 495.900</w:t>
      </w:r>
      <w:r w:rsidR="001D6583">
        <w:t>,</w:t>
      </w:r>
      <w:r w:rsidR="001D6583">
        <w:rPr>
          <w:lang w:val="sr-Cyrl-CS"/>
        </w:rPr>
        <w:t xml:space="preserve">00 динара без ПДВ-а; </w:t>
      </w:r>
    </w:p>
    <w:p w:rsidR="001D6583" w:rsidRDefault="001D6583" w:rsidP="001D6583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06.06.2016.</w:t>
      </w:r>
    </w:p>
    <w:p w:rsidR="001D6583" w:rsidRDefault="001D6583" w:rsidP="001D6583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14.06.2016.</w:t>
      </w:r>
    </w:p>
    <w:p w:rsidR="002651F7" w:rsidRPr="007968A0" w:rsidRDefault="002651F7" w:rsidP="002651F7">
      <w:r>
        <w:rPr>
          <w:b/>
          <w:lang w:val="sr-Cyrl-CS"/>
        </w:rPr>
        <w:t>Основни подаци о добављачу: „</w:t>
      </w:r>
      <w:r>
        <w:rPr>
          <w:b/>
        </w:rPr>
        <w:t>Перун Компјутери</w:t>
      </w:r>
      <w:r>
        <w:rPr>
          <w:b/>
          <w:lang w:val="sr-Cyrl-CS"/>
        </w:rPr>
        <w:t xml:space="preserve">“ </w:t>
      </w:r>
      <w:r>
        <w:rPr>
          <w:b/>
        </w:rPr>
        <w:t>д.о.о.</w:t>
      </w:r>
      <w:r>
        <w:rPr>
          <w:lang w:val="sr-Cyrl-CS"/>
        </w:rPr>
        <w:t xml:space="preserve"> из Београда (Стари град), Високог Стевана 43а, м</w:t>
      </w:r>
      <w:r>
        <w:t>атични број: 17162101, ПИБ: 100182410</w:t>
      </w:r>
    </w:p>
    <w:p w:rsidR="002651F7" w:rsidRDefault="002651F7" w:rsidP="002651F7">
      <w:r>
        <w:rPr>
          <w:b/>
          <w:lang w:val="sr-Cyrl-CS"/>
        </w:rPr>
        <w:t xml:space="preserve">Период важења Уговора: </w:t>
      </w:r>
      <w:r w:rsidR="001D6583">
        <w:rPr>
          <w:lang w:val="sr-Cyrl-CS"/>
        </w:rPr>
        <w:t>до 31.12.2016</w:t>
      </w:r>
      <w:r>
        <w:rPr>
          <w:lang w:val="sr-Cyrl-CS"/>
        </w:rPr>
        <w:t>.</w:t>
      </w:r>
      <w:r>
        <w:t>, а најдуже док одлука о избору најповољније понуде, по спроведеном поступку јавне набавке услуга текућих поправки и одржавања административне опреме</w:t>
      </w:r>
      <w:r>
        <w:rPr>
          <w:lang w:val="sr-Cyrl-CS"/>
        </w:rPr>
        <w:t xml:space="preserve"> </w:t>
      </w:r>
      <w:r>
        <w:t>за 201</w:t>
      </w:r>
      <w:r w:rsidR="001D6583">
        <w:rPr>
          <w:lang w:val="sr-Cyrl-CS"/>
        </w:rPr>
        <w:t>7</w:t>
      </w:r>
      <w:r>
        <w:t>. годину, не постане коначна.</w:t>
      </w:r>
    </w:p>
    <w:p w:rsidR="002651F7" w:rsidRDefault="002651F7" w:rsidP="002651F7">
      <w:pPr>
        <w:rPr>
          <w:lang w:val="sr-Cyrl-CS"/>
        </w:rPr>
      </w:pPr>
    </w:p>
    <w:p w:rsidR="001D6583" w:rsidRDefault="001D6583" w:rsidP="001D6583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3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583" w:rsidRDefault="001D6583" w:rsidP="001D6583">
      <w:pPr>
        <w:rPr>
          <w:lang w:val="sr-Cyrl-CS"/>
        </w:rPr>
      </w:pPr>
    </w:p>
    <w:p w:rsidR="001D6583" w:rsidRDefault="001D6583" w:rsidP="001D6583">
      <w:pPr>
        <w:rPr>
          <w:lang w:val="sr-Cyrl-CS"/>
        </w:rPr>
      </w:pPr>
    </w:p>
    <w:p w:rsidR="001D6583" w:rsidRDefault="001D6583" w:rsidP="001D6583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1D6583" w:rsidRDefault="001D6583" w:rsidP="001D6583">
      <w:pPr>
        <w:rPr>
          <w:lang w:val="sr-Cyrl-CS"/>
        </w:rPr>
      </w:pPr>
    </w:p>
    <w:p w:rsidR="001D6583" w:rsidRDefault="001D6583" w:rsidP="001D6583">
      <w:pPr>
        <w:rPr>
          <w:lang w:val="sr-Cyrl-CS"/>
        </w:rPr>
      </w:pPr>
    </w:p>
    <w:p w:rsidR="001D6583" w:rsidRDefault="001D6583" w:rsidP="001D6583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1D6583" w:rsidRDefault="001D6583" w:rsidP="001D6583">
      <w:pPr>
        <w:jc w:val="center"/>
        <w:rPr>
          <w:b/>
          <w:lang w:val="sr-Cyrl-CS"/>
        </w:rPr>
      </w:pPr>
    </w:p>
    <w:p w:rsidR="001D6583" w:rsidRDefault="001D6583" w:rsidP="001D6583">
      <w:pPr>
        <w:rPr>
          <w:b/>
          <w:lang w:val="sr-Cyrl-CS"/>
        </w:rPr>
      </w:pPr>
    </w:p>
    <w:p w:rsidR="001D6583" w:rsidRDefault="001D6583" w:rsidP="001D6583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1D6583" w:rsidRDefault="001D6583" w:rsidP="001D6583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1D6583" w:rsidRDefault="001D6583" w:rsidP="001D6583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услуге – услуге текућих поправки и одржавања </w:t>
      </w:r>
      <w:r w:rsidRPr="00482A4F">
        <w:rPr>
          <w:lang w:val="sr-Cyrl-CS"/>
        </w:rPr>
        <w:t xml:space="preserve">административне </w:t>
      </w:r>
      <w:r>
        <w:rPr>
          <w:lang w:val="sr-Cyrl-CS"/>
        </w:rPr>
        <w:t xml:space="preserve">опреме, </w:t>
      </w:r>
      <w:r>
        <w:rPr>
          <w:b/>
          <w:lang w:val="sr-Cyrl-CS"/>
        </w:rPr>
        <w:t xml:space="preserve">обликована у 3 (три) партије; </w:t>
      </w:r>
    </w:p>
    <w:p w:rsidR="001D6583" w:rsidRPr="002651F7" w:rsidRDefault="001D6583" w:rsidP="001D6583">
      <w:pPr>
        <w:rPr>
          <w:b/>
          <w:lang/>
        </w:rPr>
      </w:pPr>
    </w:p>
    <w:p w:rsidR="001D6583" w:rsidRDefault="001D6583" w:rsidP="001D6583">
      <w:pPr>
        <w:widowControl w:val="0"/>
        <w:tabs>
          <w:tab w:val="left" w:pos="1440"/>
        </w:tabs>
        <w:jc w:val="both"/>
        <w:rPr>
          <w:b/>
        </w:rPr>
      </w:pPr>
      <w:r>
        <w:rPr>
          <w:b/>
          <w:lang w:val="sr-Cyrl-CS"/>
        </w:rPr>
        <w:t xml:space="preserve">партија бр. 3: текуће поправке и одржавање електронске – аудио-видео опреме –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50</w:t>
      </w:r>
      <w:r>
        <w:rPr>
          <w:b/>
        </w:rPr>
        <w:t>300000</w:t>
      </w:r>
      <w:r>
        <w:rPr>
          <w:b/>
          <w:lang w:val="sr-Cyrl-CS"/>
        </w:rPr>
        <w:t xml:space="preserve"> – услуге поправке, одржавања и сродне услуге за персоналне рачунаре, канцеларијску опрему, телекомуникације и аудио-визуелну опрему </w:t>
      </w:r>
    </w:p>
    <w:p w:rsidR="001D6583" w:rsidRPr="007742B3" w:rsidRDefault="001D6583" w:rsidP="001D6583">
      <w:pPr>
        <w:rPr>
          <w:b/>
        </w:rPr>
      </w:pPr>
    </w:p>
    <w:p w:rsidR="001D6583" w:rsidRDefault="001D6583" w:rsidP="001D6583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1D6583" w:rsidRPr="007742B3" w:rsidRDefault="001D6583" w:rsidP="001D6583">
      <w:pPr>
        <w:rPr>
          <w:lang w:val="sr-Cyrl-CS"/>
        </w:rPr>
      </w:pPr>
    </w:p>
    <w:p w:rsidR="001D6583" w:rsidRDefault="001D6583" w:rsidP="001D658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5.000,00 динара без ПДВ-а односно 6.000,00 динара са ПДВ-ом; </w:t>
      </w:r>
    </w:p>
    <w:p w:rsidR="001D6583" w:rsidRDefault="001D6583" w:rsidP="001D6583">
      <w:pPr>
        <w:rPr>
          <w:b/>
          <w:lang w:val="sr-Cyrl-CS"/>
        </w:rPr>
      </w:pPr>
    </w:p>
    <w:p w:rsidR="001D6583" w:rsidRDefault="001D6583" w:rsidP="001D6583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Уговора:  </w:t>
      </w:r>
      <w:r>
        <w:rPr>
          <w:lang w:val="sr-Cyrl-CS"/>
        </w:rPr>
        <w:t>најнижа понуђена цена</w:t>
      </w:r>
    </w:p>
    <w:p w:rsidR="001D6583" w:rsidRDefault="001D6583" w:rsidP="001D6583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 партије: 4; за партију бр. 3: 2</w:t>
      </w:r>
    </w:p>
    <w:p w:rsidR="001D6583" w:rsidRDefault="001D6583" w:rsidP="001D6583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7.500,00 динара без ПДВ-а; најнижа: 5.000</w:t>
      </w:r>
      <w:r>
        <w:t>,</w:t>
      </w:r>
      <w:r>
        <w:rPr>
          <w:lang w:val="sr-Cyrl-CS"/>
        </w:rPr>
        <w:t xml:space="preserve">00 динара без ПДВ-а; </w:t>
      </w:r>
    </w:p>
    <w:p w:rsidR="001D6583" w:rsidRDefault="001D6583" w:rsidP="001D6583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7.500,00 динара без ПДВ-а; најнижа: 5.000</w:t>
      </w:r>
      <w:r>
        <w:t>,</w:t>
      </w:r>
      <w:r>
        <w:rPr>
          <w:lang w:val="sr-Cyrl-CS"/>
        </w:rPr>
        <w:t xml:space="preserve">00 динара без ПДВ-а; </w:t>
      </w:r>
    </w:p>
    <w:p w:rsidR="001D6583" w:rsidRDefault="001D6583" w:rsidP="001D6583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06.06.2016.</w:t>
      </w:r>
    </w:p>
    <w:p w:rsidR="001D6583" w:rsidRDefault="001D6583" w:rsidP="001D6583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14.06.2016.</w:t>
      </w:r>
    </w:p>
    <w:p w:rsidR="001D6583" w:rsidRPr="001D6583" w:rsidRDefault="001D6583" w:rsidP="001D6583">
      <w:pPr>
        <w:rPr>
          <w:lang/>
        </w:rPr>
      </w:pPr>
      <w:r>
        <w:rPr>
          <w:b/>
          <w:lang w:val="sr-Cyrl-CS"/>
        </w:rPr>
        <w:t xml:space="preserve">Основни подаци о добављачу: Друштво за шројектовање, информативни инжењеринг и консалтинг „Бит Пројект“ </w:t>
      </w:r>
      <w:r>
        <w:rPr>
          <w:b/>
        </w:rPr>
        <w:t>д.о.о.</w:t>
      </w:r>
      <w:r>
        <w:rPr>
          <w:lang w:val="sr-Cyrl-CS"/>
        </w:rPr>
        <w:t xml:space="preserve"> из Београда (Врачар), Цара Николаја другог 21, м</w:t>
      </w:r>
      <w:r>
        <w:t>атични број: 17</w:t>
      </w:r>
      <w:r>
        <w:rPr>
          <w:lang/>
        </w:rPr>
        <w:t>054902</w:t>
      </w:r>
      <w:r>
        <w:t>, ПИБ: 100</w:t>
      </w:r>
      <w:r>
        <w:rPr>
          <w:lang/>
        </w:rPr>
        <w:t>430365</w:t>
      </w:r>
    </w:p>
    <w:p w:rsidR="0024619D" w:rsidRPr="0024619D" w:rsidRDefault="001D6583" w:rsidP="002651F7">
      <w:pPr>
        <w:rPr>
          <w:lang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>, а најдуже док одлука о избору најповољније понуде, по спроведеном поступку јавне набавке услуга текућих поправки и одржавања административне опреме</w:t>
      </w:r>
      <w:r>
        <w:rPr>
          <w:lang w:val="sr-Cyrl-CS"/>
        </w:rPr>
        <w:t xml:space="preserve">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2651F7" w:rsidRDefault="002651F7" w:rsidP="002651F7">
      <w:pPr>
        <w:rPr>
          <w:lang w:val="sr-Cyrl-CS"/>
        </w:rPr>
      </w:pPr>
    </w:p>
    <w:sectPr w:rsidR="002651F7" w:rsidSect="00EA2D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AD0" w:rsidRDefault="00F45AD0" w:rsidP="005B4BA1">
      <w:r>
        <w:separator/>
      </w:r>
    </w:p>
  </w:endnote>
  <w:endnote w:type="continuationSeparator" w:id="0">
    <w:p w:rsidR="00F45AD0" w:rsidRDefault="00F45AD0" w:rsidP="005B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AD0" w:rsidRDefault="00F45AD0" w:rsidP="005B4BA1">
      <w:r>
        <w:separator/>
      </w:r>
    </w:p>
  </w:footnote>
  <w:footnote w:type="continuationSeparator" w:id="0">
    <w:p w:rsidR="00F45AD0" w:rsidRDefault="00F45AD0" w:rsidP="005B4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1012"/>
      <w:docPartObj>
        <w:docPartGallery w:val="Page Numbers (Top of Page)"/>
        <w:docPartUnique/>
      </w:docPartObj>
    </w:sdtPr>
    <w:sdtContent>
      <w:p w:rsidR="005B4BA1" w:rsidRDefault="005B4BA1">
        <w:pPr>
          <w:pStyle w:val="Header"/>
          <w:jc w:val="center"/>
        </w:pPr>
        <w:fldSimple w:instr=" PAGE   \* MERGEFORMAT ">
          <w:r w:rsidR="002A7AD8">
            <w:rPr>
              <w:noProof/>
            </w:rPr>
            <w:t>3</w:t>
          </w:r>
        </w:fldSimple>
      </w:p>
    </w:sdtContent>
  </w:sdt>
  <w:p w:rsidR="005B4BA1" w:rsidRDefault="005B4B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1F7"/>
    <w:rsid w:val="0002795F"/>
    <w:rsid w:val="001A0A03"/>
    <w:rsid w:val="001D6583"/>
    <w:rsid w:val="0024619D"/>
    <w:rsid w:val="002651F7"/>
    <w:rsid w:val="002A7AD8"/>
    <w:rsid w:val="005A7AE7"/>
    <w:rsid w:val="005B4BA1"/>
    <w:rsid w:val="00F4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F7"/>
    <w:rPr>
      <w:rFonts w:ascii="Tahoma" w:eastAsia="Times New Roman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B4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BA1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5B4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BA1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2016-06-14T13:10:00Z</dcterms:created>
  <dcterms:modified xsi:type="dcterms:W3CDTF">2016-06-14T13:38:00Z</dcterms:modified>
</cp:coreProperties>
</file>