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06" w:rsidRDefault="00B64706" w:rsidP="00B64706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706" w:rsidRDefault="00B64706" w:rsidP="00B64706">
      <w:pPr>
        <w:rPr>
          <w:lang w:val="sr-Cyrl-CS"/>
        </w:rPr>
      </w:pPr>
    </w:p>
    <w:p w:rsidR="00B64706" w:rsidRDefault="00B64706" w:rsidP="00B64706">
      <w:pPr>
        <w:rPr>
          <w:lang w:val="sr-Cyrl-CS"/>
        </w:rPr>
      </w:pPr>
      <w:r>
        <w:tab/>
        <w:t>На основу члана 109. Закона о јавним набавкама („</w:t>
      </w:r>
      <w:r>
        <w:rPr>
          <w:lang w:val="sr-Cyrl-CS"/>
        </w:rPr>
        <w:t>Службени гласник РС“, бр. 124 / 12</w:t>
      </w:r>
      <w:r>
        <w:t>, 14/15,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B64706" w:rsidRDefault="00B64706" w:rsidP="00B64706">
      <w:pPr>
        <w:rPr>
          <w:lang w:val="sr-Cyrl-CS"/>
        </w:rPr>
      </w:pPr>
    </w:p>
    <w:p w:rsidR="00B64706" w:rsidRDefault="00B64706" w:rsidP="00B64706">
      <w:pPr>
        <w:rPr>
          <w:lang w:val="sr-Cyrl-CS"/>
        </w:rPr>
      </w:pPr>
    </w:p>
    <w:p w:rsidR="00B64706" w:rsidRDefault="00B64706" w:rsidP="00B64706">
      <w:pPr>
        <w:jc w:val="center"/>
        <w:rPr>
          <w:b/>
        </w:rPr>
      </w:pPr>
      <w:r>
        <w:rPr>
          <w:b/>
          <w:lang w:val="sr-Cyrl-CS"/>
        </w:rPr>
        <w:t>ОБАВЕШТЕЊЕ О ОБУСТАВИ ПОСТУПКА</w:t>
      </w:r>
    </w:p>
    <w:p w:rsidR="00B64706" w:rsidRDefault="00B64706" w:rsidP="00B64706">
      <w:pPr>
        <w:jc w:val="center"/>
        <w:rPr>
          <w:b/>
          <w:lang w:val="sr-Cyrl-CS"/>
        </w:rPr>
      </w:pPr>
      <w:r>
        <w:rPr>
          <w:b/>
          <w:lang w:val="sr-Cyrl-CS"/>
        </w:rPr>
        <w:t>за партије бр. 9, 10, 13, 15 и 17</w:t>
      </w:r>
    </w:p>
    <w:p w:rsidR="00B64706" w:rsidRDefault="00B64706" w:rsidP="00B64706">
      <w:pPr>
        <w:rPr>
          <w:b/>
          <w:lang w:val="sr-Cyrl-CS"/>
        </w:rPr>
      </w:pPr>
    </w:p>
    <w:p w:rsidR="00B64706" w:rsidRDefault="00B64706" w:rsidP="00B64706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B64706" w:rsidRDefault="00B64706" w:rsidP="00B64706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B64706" w:rsidRPr="00B64706" w:rsidRDefault="00B64706" w:rsidP="00B64706">
      <w:pPr>
        <w:rPr>
          <w:b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 w:rsidRPr="00B64706">
        <w:t>добра</w:t>
      </w:r>
      <w:r>
        <w:rPr>
          <w:lang w:val="sr-Cyrl-CS"/>
        </w:rPr>
        <w:t xml:space="preserve"> – </w:t>
      </w:r>
      <w:r>
        <w:rPr>
          <w:b/>
          <w:lang w:val="sr-Cyrl-CS"/>
        </w:rPr>
        <w:t xml:space="preserve">Лабораторијски материјал за науку - партија бр. 9 – Медијуми и прибор за анализу микробиолошког квалитета воде; партија бр. 10 – Потрошни материјал за електрофизиологију; партија бр. 13 – Рентген филмови; партија бр. 15 – Мембране и партија бр. 17 – Специјализоване хемикалије; </w:t>
      </w:r>
      <w:r>
        <w:rPr>
          <w:lang w:val="sr-Cyrl-CS"/>
        </w:rPr>
        <w:t>место испоруке добара: Универзитет у Београду – Биолошки факултет,</w:t>
      </w:r>
      <w:r>
        <w:rPr>
          <w:b/>
          <w:lang w:val="sr-Cyrl-CS"/>
        </w:rPr>
        <w:t xml:space="preserve"> </w:t>
      </w:r>
      <w:r>
        <w:rPr>
          <w:lang w:val="sr-Cyrl-CS"/>
        </w:rPr>
        <w:t>Београд;</w:t>
      </w:r>
      <w:r>
        <w:rPr>
          <w:b/>
          <w:lang w:val="sr-Cyrl-CS"/>
        </w:rPr>
        <w:t xml:space="preserve"> 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</w:rPr>
        <w:t>24300000 – Основне неорганске и органске хемикалије; 24960000 – Разни хемијски производи; 33141000 – Медицински нехемијски потрошни материјали и хематолошки потрошни материјали, за једнократну употребу; 33696000 – Реагенси и контрасти; 33790000 – Лабораторијски, хигијенски или фармацеутски предмети од стакла</w:t>
      </w:r>
    </w:p>
    <w:p w:rsidR="00B64706" w:rsidRDefault="00B64706" w:rsidP="00B64706">
      <w:pPr>
        <w:rPr>
          <w:lang w:val="sr-Cyrl-CS"/>
        </w:rPr>
      </w:pPr>
      <w:r>
        <w:rPr>
          <w:lang w:val="sr-Cyrl-CS"/>
        </w:rPr>
        <w:t xml:space="preserve"> </w:t>
      </w:r>
    </w:p>
    <w:p w:rsidR="00B64706" w:rsidRDefault="00B64706" w:rsidP="00B64706">
      <w:pPr>
        <w:rPr>
          <w:lang w:val="sr-Cyrl-CS"/>
        </w:rPr>
      </w:pPr>
      <w:r>
        <w:rPr>
          <w:b/>
          <w:lang w:val="sr-Cyrl-CS"/>
        </w:rPr>
        <w:t xml:space="preserve">Процењена вредност: </w:t>
      </w:r>
    </w:p>
    <w:p w:rsidR="00B64706" w:rsidRDefault="00B64706" w:rsidP="00B64706">
      <w:pPr>
        <w:rPr>
          <w:b/>
          <w:lang w:val="en-US"/>
        </w:rPr>
      </w:pPr>
    </w:p>
    <w:p w:rsidR="00B64706" w:rsidRDefault="00B64706" w:rsidP="00B64706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партија бр.   9:  150.000,00 динара без ПДВ-а; </w:t>
      </w:r>
    </w:p>
    <w:p w:rsidR="00B64706" w:rsidRDefault="00B64706" w:rsidP="00B64706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партија бр. 10:  160.000,00 динара без ПДВ-а;</w:t>
      </w:r>
    </w:p>
    <w:p w:rsidR="00B64706" w:rsidRDefault="00016176" w:rsidP="00B64706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партија бр. 13:      7.000,00 динара без ПДВ-а;</w:t>
      </w:r>
    </w:p>
    <w:p w:rsidR="00016176" w:rsidRDefault="00016176" w:rsidP="00B64706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партија бр. 15:    40.000,00 динара без ПДВ-а;</w:t>
      </w:r>
    </w:p>
    <w:p w:rsidR="00016176" w:rsidRDefault="00016176" w:rsidP="00B64706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партија бр. 17:  115.000,00 динара без ПДВ-а.</w:t>
      </w:r>
    </w:p>
    <w:p w:rsidR="00B64706" w:rsidRDefault="00B64706" w:rsidP="00B64706">
      <w:pPr>
        <w:rPr>
          <w:lang w:val="sr-Cyrl-CS"/>
        </w:rPr>
      </w:pPr>
    </w:p>
    <w:p w:rsidR="00B64706" w:rsidRDefault="00B64706" w:rsidP="00B64706">
      <w:pPr>
        <w:rPr>
          <w:lang w:val="sr-Cyrl-CS"/>
        </w:rPr>
      </w:pPr>
      <w:r>
        <w:rPr>
          <w:b/>
          <w:lang w:val="sr-Cyrl-CS"/>
        </w:rPr>
        <w:t xml:space="preserve">Врста поступка: </w:t>
      </w:r>
      <w:r>
        <w:rPr>
          <w:lang w:val="sr-Cyrl-CS"/>
        </w:rPr>
        <w:t xml:space="preserve">поступак јавне набавке мале вредности </w:t>
      </w:r>
      <w:r w:rsidR="00016176">
        <w:rPr>
          <w:lang w:val="sr-Cyrl-CS"/>
        </w:rPr>
        <w:t>(бр. ЈНМВ Д-8</w:t>
      </w:r>
      <w:r>
        <w:rPr>
          <w:lang w:val="sr-Cyrl-CS"/>
        </w:rPr>
        <w:t xml:space="preserve"> / 2016) </w:t>
      </w:r>
    </w:p>
    <w:p w:rsidR="00B64706" w:rsidRDefault="00B64706" w:rsidP="00B64706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B64706" w:rsidRDefault="00B64706" w:rsidP="00B64706">
      <w:pPr>
        <w:rPr>
          <w:b/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016176">
        <w:rPr>
          <w:lang w:val="sr-Cyrl-CS"/>
        </w:rPr>
        <w:t>за све наведене партије</w:t>
      </w:r>
      <w:r>
        <w:rPr>
          <w:lang w:val="sr-Cyrl-CS"/>
        </w:rPr>
        <w:t xml:space="preserve">: </w:t>
      </w:r>
      <w:r>
        <w:rPr>
          <w:b/>
          <w:lang w:val="sr-Cyrl-CS"/>
        </w:rPr>
        <w:t>ниједна</w:t>
      </w:r>
    </w:p>
    <w:p w:rsidR="00B64706" w:rsidRDefault="00B64706" w:rsidP="00B64706">
      <w:pPr>
        <w:tabs>
          <w:tab w:val="left" w:pos="-360"/>
        </w:tabs>
        <w:ind w:left="-360" w:firstLine="360"/>
        <w:rPr>
          <w:lang w:val="sr-Cyrl-CS"/>
        </w:rPr>
      </w:pPr>
      <w:r>
        <w:rPr>
          <w:b/>
          <w:lang w:val="sr-Cyrl-CS"/>
        </w:rPr>
        <w:t>Разлог за обуставу по</w:t>
      </w:r>
      <w:r w:rsidR="00016176">
        <w:rPr>
          <w:b/>
          <w:lang w:val="sr-Cyrl-CS"/>
        </w:rPr>
        <w:t>с</w:t>
      </w:r>
      <w:r>
        <w:rPr>
          <w:b/>
          <w:lang w:val="sr-Cyrl-CS"/>
        </w:rPr>
        <w:t xml:space="preserve">тупка: </w:t>
      </w:r>
      <w:r w:rsidR="00016176">
        <w:rPr>
          <w:lang w:val="sr-Cyrl-CS"/>
        </w:rPr>
        <w:t>поступак је обустављен за ове партије</w:t>
      </w:r>
      <w:r>
        <w:rPr>
          <w:lang w:val="sr-Cyrl-CS"/>
        </w:rPr>
        <w:t xml:space="preserve"> пошто нису </w:t>
      </w:r>
    </w:p>
    <w:p w:rsidR="00B64706" w:rsidRDefault="00B64706" w:rsidP="00B64706">
      <w:pPr>
        <w:tabs>
          <w:tab w:val="left" w:pos="-360"/>
        </w:tabs>
        <w:ind w:left="-360" w:firstLine="360"/>
        <w:rPr>
          <w:lang w:val="sr-Cyrl-CS"/>
        </w:rPr>
      </w:pPr>
      <w:r>
        <w:rPr>
          <w:lang w:val="sr-Cyrl-CS"/>
        </w:rPr>
        <w:t xml:space="preserve">испуњени услови за доделу уговора јер Наручилац  до рока за подношење понуда није </w:t>
      </w:r>
    </w:p>
    <w:p w:rsidR="00B64706" w:rsidRDefault="00B64706" w:rsidP="00B64706">
      <w:pPr>
        <w:tabs>
          <w:tab w:val="left" w:pos="-360"/>
        </w:tabs>
        <w:ind w:left="-360" w:firstLine="360"/>
        <w:rPr>
          <w:lang w:val="sr-Cyrl-CS"/>
        </w:rPr>
      </w:pPr>
      <w:r>
        <w:rPr>
          <w:lang w:val="sr-Cyrl-CS"/>
        </w:rPr>
        <w:t xml:space="preserve">примио </w:t>
      </w:r>
      <w:r>
        <w:rPr>
          <w:b/>
          <w:lang w:val="sr-Cyrl-CS"/>
        </w:rPr>
        <w:t>ниједну</w:t>
      </w:r>
      <w:r>
        <w:rPr>
          <w:lang w:val="sr-Cyrl-CS"/>
        </w:rPr>
        <w:t xml:space="preserve"> понуду.</w:t>
      </w:r>
      <w:r w:rsidR="00016176">
        <w:rPr>
          <w:lang w:val="sr-Cyrl-CS"/>
        </w:rPr>
        <w:t xml:space="preserve"> Цео поступак има 18 партија. </w:t>
      </w:r>
    </w:p>
    <w:p w:rsidR="00B64706" w:rsidRDefault="00016176" w:rsidP="00B64706">
      <w:pPr>
        <w:tabs>
          <w:tab w:val="left" w:pos="-360"/>
        </w:tabs>
        <w:ind w:left="-360" w:firstLine="360"/>
        <w:rPr>
          <w:lang w:val="sr-Cyrl-CS"/>
        </w:rPr>
      </w:pPr>
      <w:r>
        <w:rPr>
          <w:lang w:val="sr-Cyrl-CS"/>
        </w:rPr>
        <w:t xml:space="preserve">Поступак за ове партије ће поново бити покренут </w:t>
      </w:r>
      <w:r w:rsidR="00B64706">
        <w:rPr>
          <w:lang w:val="sr-Cyrl-CS"/>
        </w:rPr>
        <w:t xml:space="preserve">по објављивању овог </w:t>
      </w:r>
    </w:p>
    <w:p w:rsidR="00B64706" w:rsidRDefault="00B64706" w:rsidP="00B64706">
      <w:pPr>
        <w:tabs>
          <w:tab w:val="left" w:pos="-360"/>
        </w:tabs>
        <w:ind w:left="-360" w:firstLine="360"/>
      </w:pPr>
      <w:r>
        <w:rPr>
          <w:lang w:val="sr-Cyrl-CS"/>
        </w:rPr>
        <w:t>Обавештења.</w:t>
      </w:r>
    </w:p>
    <w:sectPr w:rsidR="00B64706" w:rsidSect="00460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706"/>
    <w:rsid w:val="00016176"/>
    <w:rsid w:val="00460A95"/>
    <w:rsid w:val="0052689A"/>
    <w:rsid w:val="0053677F"/>
    <w:rsid w:val="00B6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706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2016-07-22T08:53:00Z</dcterms:created>
  <dcterms:modified xsi:type="dcterms:W3CDTF">2016-07-27T09:47:00Z</dcterms:modified>
</cp:coreProperties>
</file>