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6B" w:rsidRDefault="00E33C6B" w:rsidP="00E33C6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6B" w:rsidRDefault="00E33C6B" w:rsidP="00E33C6B">
      <w:pPr>
        <w:jc w:val="right"/>
        <w:rPr>
          <w:rFonts w:ascii="Verdana" w:hAnsi="Verdana"/>
          <w:sz w:val="22"/>
          <w:szCs w:val="22"/>
        </w:rPr>
      </w:pPr>
    </w:p>
    <w:p w:rsidR="00E33C6B" w:rsidRDefault="00E33C6B" w:rsidP="00E33C6B">
      <w:pPr>
        <w:jc w:val="right"/>
        <w:rPr>
          <w:rFonts w:ascii="Verdana" w:hAnsi="Verdana"/>
          <w:sz w:val="22"/>
          <w:szCs w:val="22"/>
        </w:rPr>
      </w:pPr>
    </w:p>
    <w:p w:rsidR="00E33C6B" w:rsidRDefault="00E33C6B" w:rsidP="00E33C6B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E33C6B" w:rsidRDefault="00E33C6B" w:rsidP="00E33C6B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E33C6B" w:rsidRDefault="00E33C6B" w:rsidP="00E33C6B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  <w:lang w:val="hr-HR"/>
        </w:rPr>
        <w:t>23</w:t>
      </w:r>
      <w:r w:rsidR="004645D5">
        <w:rPr>
          <w:rFonts w:ascii="Arial" w:hAnsi="Arial" w:cs="Arial"/>
          <w:b/>
          <w:sz w:val="22"/>
          <w:szCs w:val="22"/>
          <w:lang w:val="hr-HR"/>
        </w:rPr>
        <w:t>1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-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03.12.2015.</w:t>
      </w:r>
    </w:p>
    <w:p w:rsidR="00E33C6B" w:rsidRDefault="00E33C6B" w:rsidP="00E33C6B">
      <w:pPr>
        <w:rPr>
          <w:rFonts w:ascii="Arial" w:hAnsi="Arial" w:cs="Arial"/>
          <w:sz w:val="22"/>
          <w:szCs w:val="22"/>
        </w:rPr>
      </w:pP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</w:rPr>
      </w:pP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</w:rPr>
      </w:pP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</w:rPr>
      </w:pP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</w:rPr>
      </w:pPr>
    </w:p>
    <w:p w:rsidR="00E33C6B" w:rsidRDefault="00AC0BA8" w:rsidP="00E33C6B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Iako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Naručilac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pitanja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dobio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neblagovremeno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traženje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dodatnih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informacija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33C6B">
        <w:rPr>
          <w:rFonts w:ascii="Arial" w:hAnsi="Arial" w:cs="Arial"/>
          <w:sz w:val="22"/>
          <w:szCs w:val="22"/>
        </w:rPr>
        <w:t>ovim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E33C6B">
        <w:rPr>
          <w:rFonts w:ascii="Arial" w:hAnsi="Arial" w:cs="Arial"/>
          <w:sz w:val="22"/>
          <w:szCs w:val="22"/>
        </w:rPr>
        <w:t>putem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E33C6B">
        <w:rPr>
          <w:rFonts w:ascii="Arial" w:hAnsi="Arial" w:cs="Arial"/>
          <w:sz w:val="22"/>
          <w:szCs w:val="22"/>
        </w:rPr>
        <w:t>dostavljamo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E33C6B">
        <w:rPr>
          <w:rFonts w:ascii="Arial" w:hAnsi="Arial" w:cs="Arial"/>
          <w:sz w:val="22"/>
          <w:szCs w:val="22"/>
        </w:rPr>
        <w:t>tra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>ž</w:t>
      </w:r>
      <w:r w:rsidR="00E33C6B">
        <w:rPr>
          <w:rFonts w:ascii="Arial" w:hAnsi="Arial" w:cs="Arial"/>
          <w:sz w:val="22"/>
          <w:szCs w:val="22"/>
        </w:rPr>
        <w:t>en</w:t>
      </w:r>
      <w:r w:rsidR="00E33C6B">
        <w:rPr>
          <w:rFonts w:ascii="Arial" w:hAnsi="Arial" w:cs="Arial"/>
          <w:sz w:val="22"/>
          <w:szCs w:val="22"/>
          <w:lang w:val="sr-Cyrl-CS"/>
        </w:rPr>
        <w:t xml:space="preserve">е </w:t>
      </w:r>
      <w:proofErr w:type="spellStart"/>
      <w:r w:rsidR="00E33C6B">
        <w:rPr>
          <w:rFonts w:ascii="Arial" w:hAnsi="Arial" w:cs="Arial"/>
          <w:sz w:val="22"/>
          <w:szCs w:val="22"/>
        </w:rPr>
        <w:t>odgovor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е </w:t>
      </w:r>
      <w:r w:rsidR="00E33C6B">
        <w:rPr>
          <w:rFonts w:ascii="Arial" w:hAnsi="Arial" w:cs="Arial"/>
          <w:sz w:val="22"/>
          <w:szCs w:val="22"/>
        </w:rPr>
        <w:t>u</w:t>
      </w:r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E33C6B">
        <w:rPr>
          <w:rFonts w:ascii="Arial" w:hAnsi="Arial" w:cs="Arial"/>
          <w:sz w:val="22"/>
          <w:szCs w:val="22"/>
        </w:rPr>
        <w:t>vezi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E33C6B">
        <w:rPr>
          <w:rFonts w:ascii="Arial" w:hAnsi="Arial" w:cs="Arial"/>
          <w:sz w:val="22"/>
          <w:szCs w:val="22"/>
        </w:rPr>
        <w:t>javne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E33C6B">
        <w:rPr>
          <w:rFonts w:ascii="Arial" w:hAnsi="Arial" w:cs="Arial"/>
          <w:sz w:val="22"/>
          <w:szCs w:val="22"/>
        </w:rPr>
        <w:t>nabavke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E33C6B">
        <w:rPr>
          <w:rFonts w:ascii="Arial" w:hAnsi="Arial" w:cs="Arial"/>
          <w:sz w:val="22"/>
          <w:szCs w:val="22"/>
        </w:rPr>
        <w:t>br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E33C6B">
        <w:rPr>
          <w:rFonts w:ascii="Arial" w:hAnsi="Arial" w:cs="Arial"/>
          <w:sz w:val="22"/>
          <w:szCs w:val="22"/>
          <w:lang w:val="hr-HR"/>
        </w:rPr>
        <w:t>D - 11</w:t>
      </w:r>
      <w:r w:rsidR="00E33C6B">
        <w:rPr>
          <w:rFonts w:ascii="Arial" w:hAnsi="Arial" w:cs="Arial"/>
          <w:sz w:val="22"/>
          <w:szCs w:val="22"/>
          <w:lang w:val="sr-Cyrl-CS"/>
        </w:rPr>
        <w:t xml:space="preserve"> / 2015 – </w:t>
      </w:r>
      <w:proofErr w:type="spellStart"/>
      <w:r w:rsidR="00E33C6B">
        <w:rPr>
          <w:rFonts w:ascii="Arial" w:hAnsi="Arial" w:cs="Arial"/>
          <w:sz w:val="22"/>
          <w:szCs w:val="22"/>
        </w:rPr>
        <w:t>Laboratorijska</w:t>
      </w:r>
      <w:proofErr w:type="spellEnd"/>
      <w:r w:rsidR="00E33C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33C6B">
        <w:rPr>
          <w:rFonts w:ascii="Arial" w:hAnsi="Arial" w:cs="Arial"/>
          <w:sz w:val="22"/>
          <w:szCs w:val="22"/>
          <w:lang w:val="hr-HR"/>
        </w:rPr>
        <w:t>oprema za nauku.</w:t>
      </w:r>
      <w:proofErr w:type="gramEnd"/>
      <w:r w:rsidR="00E33C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E33C6B" w:rsidRDefault="00E33C6B" w:rsidP="00E33C6B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E33C6B" w:rsidRDefault="00E33C6B" w:rsidP="00E33C6B">
      <w:pPr>
        <w:rPr>
          <w:lang w:val="pl-PL"/>
        </w:rPr>
      </w:pPr>
    </w:p>
    <w:p w:rsidR="00E33C6B" w:rsidRDefault="00E33C6B" w:rsidP="00E33C6B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Pitanje:</w:t>
      </w:r>
    </w:p>
    <w:p w:rsidR="00E33C6B" w:rsidRDefault="00E33C6B" w:rsidP="00E33C6B">
      <w:pPr>
        <w:rPr>
          <w:rFonts w:ascii="Arial" w:hAnsi="Arial" w:cs="Arial"/>
          <w:b/>
          <w:sz w:val="22"/>
          <w:szCs w:val="22"/>
          <w:lang w:val="pl-PL"/>
        </w:rPr>
      </w:pPr>
    </w:p>
    <w:p w:rsidR="00E33C6B" w:rsidRDefault="00E33C6B" w:rsidP="00E33C6B">
      <w:pPr>
        <w:rPr>
          <w:rFonts w:ascii="Arial" w:hAnsi="Arial" w:cs="Arial"/>
          <w:b/>
          <w:sz w:val="22"/>
          <w:szCs w:val="22"/>
          <w:lang w:val="pl-PL"/>
        </w:rPr>
      </w:pP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Da li je prihvatljivo ponuditi stereo mikroskop sa LED osvetljenjem? </w:t>
      </w:r>
    </w:p>
    <w:p w:rsidR="00E33C6B" w:rsidRDefault="00E33C6B" w:rsidP="00E33C6B">
      <w:pPr>
        <w:rPr>
          <w:rFonts w:ascii="Arial" w:hAnsi="Arial" w:cs="Arial"/>
          <w:sz w:val="22"/>
          <w:szCs w:val="22"/>
          <w:lang w:val="pl-PL"/>
        </w:rPr>
      </w:pPr>
    </w:p>
    <w:p w:rsidR="00E33C6B" w:rsidRDefault="00E33C6B" w:rsidP="00E33C6B">
      <w:pPr>
        <w:rPr>
          <w:rFonts w:ascii="Arial" w:hAnsi="Arial" w:cs="Arial"/>
          <w:sz w:val="22"/>
          <w:szCs w:val="22"/>
          <w:lang w:val="pl-PL"/>
        </w:rPr>
      </w:pPr>
    </w:p>
    <w:p w:rsidR="00E33C6B" w:rsidRDefault="00E33C6B" w:rsidP="00E33C6B">
      <w:pPr>
        <w:rPr>
          <w:b/>
          <w:lang w:val="pl-PL"/>
        </w:rPr>
      </w:pPr>
      <w:r>
        <w:rPr>
          <w:b/>
          <w:lang w:val="pl-PL"/>
        </w:rPr>
        <w:t>Odgovor:</w:t>
      </w: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Iako Naručiocu nije neophodno LED osvetljenje, prihvatljivo je ponuditi stereo mikroskop sa LED osvetljenjem</w:t>
      </w:r>
      <w:r w:rsidR="00AC0BA8">
        <w:rPr>
          <w:rFonts w:ascii="Arial" w:hAnsi="Arial" w:cs="Arial"/>
          <w:sz w:val="22"/>
          <w:szCs w:val="22"/>
          <w:lang w:val="pl-PL"/>
        </w:rPr>
        <w:t>.</w:t>
      </w:r>
    </w:p>
    <w:p w:rsidR="00E33C6B" w:rsidRDefault="00E33C6B" w:rsidP="00E33C6B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E33C6B" w:rsidRDefault="00E33C6B" w:rsidP="00E33C6B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Pitanje:</w:t>
      </w:r>
    </w:p>
    <w:p w:rsidR="00E33C6B" w:rsidRPr="004645D5" w:rsidRDefault="00E33C6B" w:rsidP="00AC0BA8">
      <w:pPr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Da li je prihvatljivo ponuditi stereo mikroskop kod kog nije poznat prečnik okulara, dok je širina vidnog polja 20 mm? </w:t>
      </w:r>
    </w:p>
    <w:p w:rsidR="00E33C6B" w:rsidRDefault="00E33C6B" w:rsidP="00E33C6B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Odgovor:</w:t>
      </w:r>
    </w:p>
    <w:p w:rsidR="00E33C6B" w:rsidRDefault="00AC0BA8" w:rsidP="00E33C6B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Nije prihvatljivo.</w:t>
      </w: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lastRenderedPageBreak/>
        <w:t>Pitanje:</w:t>
      </w: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 li se zahteva da se ponude dva para okulara WF10x?</w:t>
      </w: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Odgovor:</w:t>
      </w: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Ne zahteva se, dovoljan je jedan par (2 komada).</w:t>
      </w: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AC0BA8" w:rsidRP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Pitanje:</w:t>
      </w: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tenderskoj dokumentaciji nije navedena tražena količina. Koju količinu je potrebno ponuditi? </w:t>
      </w: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Odgovor:</w:t>
      </w:r>
    </w:p>
    <w:p w:rsid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Potrebno je ponuditi 1 (jedan) komad, odnosno 1 (jedan) mikroskop.</w:t>
      </w: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AC0BA8" w:rsidRPr="00AC0BA8" w:rsidRDefault="00AC0BA8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AC0BA8" w:rsidRPr="00AC0BA8" w:rsidRDefault="00AC0BA8" w:rsidP="00E33C6B">
      <w:pPr>
        <w:rPr>
          <w:rFonts w:ascii="Arial" w:hAnsi="Arial" w:cs="Arial"/>
          <w:sz w:val="22"/>
          <w:szCs w:val="22"/>
          <w:lang w:val="hr-HR"/>
        </w:rPr>
      </w:pPr>
    </w:p>
    <w:p w:rsidR="00E33C6B" w:rsidRDefault="00E33C6B" w:rsidP="00E33C6B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 Beogradu</w:t>
      </w:r>
      <w:r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AC0BA8" w:rsidRPr="004645D5">
        <w:rPr>
          <w:rFonts w:ascii="Arial" w:hAnsi="Arial" w:cs="Arial"/>
          <w:b/>
          <w:sz w:val="22"/>
          <w:szCs w:val="22"/>
          <w:lang w:val="de-DE"/>
        </w:rPr>
        <w:t>03</w:t>
      </w:r>
      <w:r w:rsidR="00AC0BA8">
        <w:rPr>
          <w:rFonts w:ascii="Arial" w:hAnsi="Arial" w:cs="Arial"/>
          <w:b/>
          <w:sz w:val="22"/>
          <w:szCs w:val="22"/>
          <w:lang w:val="hr-HR"/>
        </w:rPr>
        <w:t>.12</w:t>
      </w:r>
      <w:r>
        <w:rPr>
          <w:rFonts w:ascii="Arial" w:hAnsi="Arial" w:cs="Arial"/>
          <w:b/>
          <w:sz w:val="22"/>
          <w:szCs w:val="22"/>
          <w:lang w:val="hr-HR"/>
        </w:rPr>
        <w:t>.2015.</w:t>
      </w:r>
    </w:p>
    <w:p w:rsidR="00E33C6B" w:rsidRDefault="00E33C6B" w:rsidP="00E33C6B">
      <w:pPr>
        <w:rPr>
          <w:rFonts w:ascii="Arial" w:hAnsi="Arial" w:cs="Arial"/>
          <w:b/>
          <w:sz w:val="22"/>
          <w:szCs w:val="22"/>
          <w:lang w:val="hr-HR"/>
        </w:rPr>
      </w:pPr>
    </w:p>
    <w:p w:rsidR="00E33C6B" w:rsidRDefault="00E33C6B" w:rsidP="00E33C6B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E33C6B" w:rsidRDefault="00E33C6B" w:rsidP="00E33C6B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hr-HR"/>
        </w:rPr>
      </w:pPr>
    </w:p>
    <w:p w:rsidR="00E33C6B" w:rsidRDefault="00E33C6B" w:rsidP="00E33C6B">
      <w:pPr>
        <w:rPr>
          <w:rFonts w:ascii="Arial" w:hAnsi="Arial" w:cs="Arial"/>
          <w:sz w:val="22"/>
          <w:szCs w:val="22"/>
          <w:lang w:val="pl-PL"/>
        </w:rPr>
      </w:pPr>
    </w:p>
    <w:p w:rsidR="004B09AE" w:rsidRPr="00E33C6B" w:rsidRDefault="004B09AE">
      <w:pPr>
        <w:rPr>
          <w:lang w:val="pl-PL"/>
        </w:rPr>
      </w:pPr>
    </w:p>
    <w:sectPr w:rsidR="004B09AE" w:rsidRPr="00E33C6B" w:rsidSect="004B09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D1" w:rsidRDefault="003A6DD1" w:rsidP="00AC0BA8">
      <w:r>
        <w:separator/>
      </w:r>
    </w:p>
  </w:endnote>
  <w:endnote w:type="continuationSeparator" w:id="0">
    <w:p w:rsidR="003A6DD1" w:rsidRDefault="003A6DD1" w:rsidP="00AC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D1" w:rsidRDefault="003A6DD1" w:rsidP="00AC0BA8">
      <w:r>
        <w:separator/>
      </w:r>
    </w:p>
  </w:footnote>
  <w:footnote w:type="continuationSeparator" w:id="0">
    <w:p w:rsidR="003A6DD1" w:rsidRDefault="003A6DD1" w:rsidP="00AC0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6819"/>
      <w:docPartObj>
        <w:docPartGallery w:val="Page Numbers (Top of Page)"/>
        <w:docPartUnique/>
      </w:docPartObj>
    </w:sdtPr>
    <w:sdtContent>
      <w:p w:rsidR="00AC0BA8" w:rsidRDefault="004C40A0">
        <w:pPr>
          <w:pStyle w:val="Header"/>
          <w:jc w:val="center"/>
        </w:pPr>
        <w:fldSimple w:instr=" PAGE   \* MERGEFORMAT ">
          <w:r w:rsidR="004645D5">
            <w:rPr>
              <w:noProof/>
            </w:rPr>
            <w:t>1</w:t>
          </w:r>
        </w:fldSimple>
      </w:p>
    </w:sdtContent>
  </w:sdt>
  <w:p w:rsidR="00AC0BA8" w:rsidRDefault="00AC0B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0AE0"/>
    <w:multiLevelType w:val="hybridMultilevel"/>
    <w:tmpl w:val="DD1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C6B"/>
    <w:rsid w:val="003A6DD1"/>
    <w:rsid w:val="004645D5"/>
    <w:rsid w:val="004B09AE"/>
    <w:rsid w:val="004C40A0"/>
    <w:rsid w:val="004E3738"/>
    <w:rsid w:val="00AA060B"/>
    <w:rsid w:val="00AC0BA8"/>
    <w:rsid w:val="00B93CCF"/>
    <w:rsid w:val="00E3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B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0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B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2015-12-03T12:31:00Z</dcterms:created>
  <dcterms:modified xsi:type="dcterms:W3CDTF">2015-12-03T13:48:00Z</dcterms:modified>
</cp:coreProperties>
</file>