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0131C" w14:textId="77777777" w:rsidR="006539BC" w:rsidRPr="00AE4CC3" w:rsidRDefault="006539BC" w:rsidP="00C125BC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FB6EE7">
        <w:rPr>
          <w:rFonts w:ascii="Times New Roman" w:hAnsi="Times New Roman" w:cs="Times New Roman"/>
          <w:lang w:val="nb-NO"/>
        </w:rPr>
        <w:t>IZBORNOM VEĆU BIOLOŠKOG FAKULTETA</w:t>
      </w:r>
    </w:p>
    <w:p w14:paraId="1939C981" w14:textId="77777777" w:rsidR="006539BC" w:rsidRPr="00AE4CC3" w:rsidRDefault="006539BC" w:rsidP="00C125BC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AE4CC3">
        <w:rPr>
          <w:rFonts w:ascii="Times New Roman" w:hAnsi="Times New Roman" w:cs="Times New Roman"/>
          <w:lang w:val="hr-HR"/>
        </w:rPr>
        <w:t>UNIVERZITETA U BEOGRADU</w:t>
      </w:r>
    </w:p>
    <w:p w14:paraId="58F41368" w14:textId="77777777" w:rsidR="006539BC" w:rsidRPr="00FB6EE7" w:rsidRDefault="006539BC" w:rsidP="00C125BC">
      <w:pPr>
        <w:spacing w:line="276" w:lineRule="auto"/>
        <w:ind w:firstLine="720"/>
        <w:jc w:val="both"/>
        <w:rPr>
          <w:rFonts w:ascii="Times New Roman" w:hAnsi="Times New Roman" w:cs="Times New Roman"/>
          <w:lang w:val="nb-NO"/>
        </w:rPr>
      </w:pPr>
    </w:p>
    <w:p w14:paraId="269969CE" w14:textId="209B5BEE" w:rsidR="003229E5" w:rsidRDefault="003229E5" w:rsidP="00D73F3F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3229E5">
        <w:rPr>
          <w:rFonts w:ascii="Times New Roman" w:hAnsi="Times New Roman" w:cs="Times New Roman"/>
          <w:lang w:val="pl-PL"/>
        </w:rPr>
        <w:t>Na osno</w:t>
      </w:r>
      <w:r w:rsidR="00241C78">
        <w:rPr>
          <w:rFonts w:ascii="Times New Roman" w:hAnsi="Times New Roman" w:cs="Times New Roman"/>
          <w:lang w:val="pl-PL"/>
        </w:rPr>
        <w:t>v</w:t>
      </w:r>
      <w:r w:rsidRPr="003229E5">
        <w:rPr>
          <w:rFonts w:ascii="Times New Roman" w:hAnsi="Times New Roman" w:cs="Times New Roman"/>
          <w:lang w:val="pl-PL"/>
        </w:rPr>
        <w:t>u člana 73. Zakona o naučno-istraživačkoj delatnosti Republike Srbije, člana</w:t>
      </w:r>
      <w:r>
        <w:rPr>
          <w:rFonts w:ascii="Times New Roman" w:hAnsi="Times New Roman" w:cs="Times New Roman"/>
          <w:lang w:val="pl-PL"/>
        </w:rPr>
        <w:t xml:space="preserve"> </w:t>
      </w:r>
      <w:r w:rsidRPr="003229E5">
        <w:rPr>
          <w:rFonts w:ascii="Times New Roman" w:hAnsi="Times New Roman" w:cs="Times New Roman"/>
          <w:lang w:val="pl-PL"/>
        </w:rPr>
        <w:t>55. Zakona o visokom obrazovanju i člana 122. Statuta Biološko</w:t>
      </w:r>
      <w:r>
        <w:rPr>
          <w:rFonts w:ascii="Times New Roman" w:hAnsi="Times New Roman" w:cs="Times New Roman"/>
          <w:lang w:val="pl-PL"/>
        </w:rPr>
        <w:t xml:space="preserve">g fakulteta Univerziteta u Beogradu, i u </w:t>
      </w:r>
      <w:r w:rsidRPr="003229E5">
        <w:rPr>
          <w:rFonts w:ascii="Times New Roman" w:hAnsi="Times New Roman" w:cs="Times New Roman"/>
          <w:lang w:val="pl-PL"/>
        </w:rPr>
        <w:t>skladu sa Pravilnikom o postupku i nači</w:t>
      </w:r>
      <w:r>
        <w:rPr>
          <w:rFonts w:ascii="Times New Roman" w:hAnsi="Times New Roman" w:cs="Times New Roman"/>
          <w:lang w:val="pl-PL"/>
        </w:rPr>
        <w:t xml:space="preserve">nu vrednovanja i kvantitativnom </w:t>
      </w:r>
      <w:r w:rsidRPr="003229E5">
        <w:rPr>
          <w:rFonts w:ascii="Times New Roman" w:hAnsi="Times New Roman" w:cs="Times New Roman"/>
          <w:lang w:val="pl-PL"/>
        </w:rPr>
        <w:t>iskazivanju naučnoistraživačkih delatnosti, Izborno i Nast</w:t>
      </w:r>
      <w:r>
        <w:rPr>
          <w:rFonts w:ascii="Times New Roman" w:hAnsi="Times New Roman" w:cs="Times New Roman"/>
          <w:lang w:val="pl-PL"/>
        </w:rPr>
        <w:t xml:space="preserve">avno-naučno veće Univerziteta u </w:t>
      </w:r>
      <w:r w:rsidRPr="003229E5">
        <w:rPr>
          <w:rFonts w:ascii="Times New Roman" w:hAnsi="Times New Roman" w:cs="Times New Roman"/>
          <w:lang w:val="pl-PL"/>
        </w:rPr>
        <w:t>Beogradu – Biološkog fakulteta na X redovnoj sednici, održan</w:t>
      </w:r>
      <w:r w:rsidR="00D73F3F">
        <w:rPr>
          <w:rFonts w:ascii="Times New Roman" w:hAnsi="Times New Roman" w:cs="Times New Roman"/>
          <w:lang w:val="pl-PL"/>
        </w:rPr>
        <w:t xml:space="preserve">oj 10.09.2024. godine, odredilo </w:t>
      </w:r>
      <w:r w:rsidRPr="003229E5">
        <w:rPr>
          <w:rFonts w:ascii="Times New Roman" w:hAnsi="Times New Roman" w:cs="Times New Roman"/>
          <w:lang w:val="pl-PL"/>
        </w:rPr>
        <w:t xml:space="preserve">nas je u Komisiju za pisanje izveštaja za izbor </w:t>
      </w:r>
      <w:r w:rsidR="00D73F3F">
        <w:rPr>
          <w:rFonts w:ascii="Times New Roman" w:hAnsi="Times New Roman" w:cs="Times New Roman"/>
          <w:lang w:val="sr-Latn-RS"/>
        </w:rPr>
        <w:t>Đorđa Božovića</w:t>
      </w:r>
      <w:r w:rsidR="00D73F3F">
        <w:rPr>
          <w:rFonts w:ascii="Times New Roman" w:hAnsi="Times New Roman" w:cs="Times New Roman"/>
          <w:lang w:val="pl-PL"/>
        </w:rPr>
        <w:t xml:space="preserve">, istraživača pripravnika na </w:t>
      </w:r>
      <w:r w:rsidRPr="003229E5">
        <w:rPr>
          <w:rFonts w:ascii="Times New Roman" w:hAnsi="Times New Roman" w:cs="Times New Roman"/>
          <w:lang w:val="pl-PL"/>
        </w:rPr>
        <w:t>Institutu za botaniku i Botaničkoj bašti ,,Jevremovac“, Biol</w:t>
      </w:r>
      <w:r w:rsidR="00D73F3F">
        <w:rPr>
          <w:rFonts w:ascii="Times New Roman" w:hAnsi="Times New Roman" w:cs="Times New Roman"/>
          <w:lang w:val="pl-PL"/>
        </w:rPr>
        <w:t xml:space="preserve">oškog fakulteta, Univerziteta u </w:t>
      </w:r>
      <w:r w:rsidRPr="003229E5">
        <w:rPr>
          <w:rFonts w:ascii="Times New Roman" w:hAnsi="Times New Roman" w:cs="Times New Roman"/>
          <w:lang w:val="pl-PL"/>
        </w:rPr>
        <w:t>Beogradu, u zvanje istraživač saradnik.</w:t>
      </w:r>
    </w:p>
    <w:p w14:paraId="667CC253" w14:textId="77777777" w:rsidR="003229E5" w:rsidRPr="003229E5" w:rsidRDefault="003229E5" w:rsidP="003229E5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14:paraId="5B37D6B9" w14:textId="77777777" w:rsidR="00D73F3F" w:rsidRDefault="003229E5" w:rsidP="003229E5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3229E5">
        <w:rPr>
          <w:rFonts w:ascii="Times New Roman" w:hAnsi="Times New Roman" w:cs="Times New Roman"/>
          <w:lang w:val="pl-PL"/>
        </w:rPr>
        <w:t>Na osnovu uvida u podnetu dokumetaciju podnosimo Veću sledeći</w:t>
      </w:r>
    </w:p>
    <w:p w14:paraId="0835589E" w14:textId="77777777" w:rsidR="00D73F3F" w:rsidRPr="00AE4CC3" w:rsidRDefault="00D73F3F" w:rsidP="003229E5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14:paraId="01955DF9" w14:textId="77777777" w:rsidR="006539BC" w:rsidRPr="00C125BC" w:rsidRDefault="006539BC" w:rsidP="006539BC">
      <w:pPr>
        <w:spacing w:line="276" w:lineRule="auto"/>
        <w:jc w:val="center"/>
        <w:rPr>
          <w:rFonts w:ascii="Times New Roman" w:hAnsi="Times New Roman" w:cs="Times New Roman"/>
          <w:b/>
          <w:lang w:val="pl-PL"/>
        </w:rPr>
      </w:pPr>
      <w:r w:rsidRPr="00C125BC">
        <w:rPr>
          <w:rFonts w:ascii="Times New Roman" w:hAnsi="Times New Roman" w:cs="Times New Roman"/>
          <w:b/>
          <w:lang w:val="pl-PL"/>
        </w:rPr>
        <w:t>I Z V E Š T A J</w:t>
      </w:r>
    </w:p>
    <w:p w14:paraId="5A42D240" w14:textId="77777777" w:rsidR="006539BC" w:rsidRPr="00DF76AC" w:rsidRDefault="006539BC" w:rsidP="00DF76AC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/>
          <w:lang w:val="sr-Latn-CS"/>
        </w:rPr>
      </w:pPr>
      <w:r w:rsidRPr="00AE4CC3">
        <w:rPr>
          <w:rFonts w:ascii="Times New Roman" w:hAnsi="Times New Roman" w:cs="Times New Roman"/>
          <w:b/>
          <w:lang w:val="sr-Latn-CS"/>
        </w:rPr>
        <w:t>Biografski podaci</w:t>
      </w:r>
    </w:p>
    <w:p w14:paraId="5088D550" w14:textId="77777777" w:rsidR="006539BC" w:rsidRDefault="006539BC" w:rsidP="00ED243C">
      <w:pPr>
        <w:spacing w:line="276" w:lineRule="auto"/>
        <w:jc w:val="both"/>
        <w:rPr>
          <w:lang w:val="sr-Latn-CS" w:eastAsia="en-GB"/>
        </w:rPr>
      </w:pPr>
      <w:r w:rsidRPr="006539BC">
        <w:rPr>
          <w:rFonts w:ascii="Times New Roman" w:hAnsi="Times New Roman" w:cs="Times New Roman"/>
        </w:rPr>
        <w:tab/>
      </w:r>
      <w:proofErr w:type="spellStart"/>
      <w:proofErr w:type="gramStart"/>
      <w:r w:rsidR="00E34512">
        <w:rPr>
          <w:rFonts w:ascii="Times New Roman" w:hAnsi="Times New Roman" w:cs="Times New Roman"/>
        </w:rPr>
        <w:t>Đorđe</w:t>
      </w:r>
      <w:proofErr w:type="spellEnd"/>
      <w:r w:rsidR="00E34512">
        <w:rPr>
          <w:rFonts w:ascii="Times New Roman" w:hAnsi="Times New Roman" w:cs="Times New Roman"/>
        </w:rPr>
        <w:t xml:space="preserve"> </w:t>
      </w:r>
      <w:proofErr w:type="spellStart"/>
      <w:r w:rsidR="00E34512">
        <w:rPr>
          <w:rFonts w:ascii="Times New Roman" w:hAnsi="Times New Roman" w:cs="Times New Roman"/>
        </w:rPr>
        <w:t>Božović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E34512">
        <w:rPr>
          <w:rFonts w:ascii="Times New Roman" w:hAnsi="Times New Roman" w:cs="Times New Roman"/>
        </w:rPr>
        <w:t>rođen</w:t>
      </w:r>
      <w:proofErr w:type="spellEnd"/>
      <w:r w:rsidR="00E34512">
        <w:rPr>
          <w:rFonts w:ascii="Times New Roman" w:hAnsi="Times New Roman" w:cs="Times New Roman"/>
        </w:rPr>
        <w:t xml:space="preserve"> je </w:t>
      </w:r>
      <w:r w:rsidR="00F632FD">
        <w:rPr>
          <w:rFonts w:ascii="Times New Roman" w:hAnsi="Times New Roman" w:cs="Times New Roman"/>
        </w:rPr>
        <w:t>0</w:t>
      </w:r>
      <w:r w:rsidR="00E34512">
        <w:rPr>
          <w:rFonts w:ascii="Times New Roman" w:hAnsi="Times New Roman" w:cs="Times New Roman"/>
        </w:rPr>
        <w:t>5.</w:t>
      </w:r>
      <w:r w:rsidR="00F632FD">
        <w:rPr>
          <w:rFonts w:ascii="Times New Roman" w:hAnsi="Times New Roman" w:cs="Times New Roman"/>
        </w:rPr>
        <w:t>0</w:t>
      </w:r>
      <w:r w:rsidR="00E34512">
        <w:rPr>
          <w:rFonts w:ascii="Times New Roman" w:hAnsi="Times New Roman" w:cs="Times New Roman"/>
        </w:rPr>
        <w:t>9.1997</w:t>
      </w:r>
      <w:r>
        <w:rPr>
          <w:rFonts w:ascii="Times New Roman" w:hAnsi="Times New Roman" w:cs="Times New Roman"/>
        </w:rPr>
        <w:t>.</w:t>
      </w:r>
      <w:proofErr w:type="gramEnd"/>
      <w:r w:rsidR="00384F04"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godine</w:t>
      </w:r>
      <w:proofErr w:type="spellEnd"/>
      <w:proofErr w:type="gram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Užicu</w:t>
      </w:r>
      <w:proofErr w:type="spellEnd"/>
      <w:r w:rsidR="00E34512">
        <w:rPr>
          <w:rFonts w:ascii="Times New Roman" w:hAnsi="Times New Roman" w:cs="Times New Roman"/>
        </w:rPr>
        <w:t xml:space="preserve">, </w:t>
      </w:r>
      <w:proofErr w:type="spellStart"/>
      <w:r w:rsidR="00E34512">
        <w:rPr>
          <w:rFonts w:ascii="Times New Roman" w:hAnsi="Times New Roman" w:cs="Times New Roman"/>
        </w:rPr>
        <w:t>Republika</w:t>
      </w:r>
      <w:proofErr w:type="spellEnd"/>
      <w:r w:rsidR="00E34512">
        <w:rPr>
          <w:rFonts w:ascii="Times New Roman" w:hAnsi="Times New Roman" w:cs="Times New Roman"/>
        </w:rPr>
        <w:t xml:space="preserve"> </w:t>
      </w:r>
      <w:proofErr w:type="spellStart"/>
      <w:r w:rsidR="00E34512">
        <w:rPr>
          <w:rFonts w:ascii="Times New Roman" w:hAnsi="Times New Roman" w:cs="Times New Roman"/>
        </w:rPr>
        <w:t>Srbija</w:t>
      </w:r>
      <w:proofErr w:type="spellEnd"/>
      <w:r w:rsidR="00525E9D">
        <w:rPr>
          <w:rFonts w:ascii="Times New Roman" w:hAnsi="Times New Roman" w:cs="Times New Roman"/>
        </w:rPr>
        <w:t xml:space="preserve">, </w:t>
      </w:r>
      <w:proofErr w:type="spellStart"/>
      <w:r w:rsidR="00525E9D">
        <w:rPr>
          <w:rFonts w:ascii="Times New Roman" w:hAnsi="Times New Roman" w:cs="Times New Roman"/>
        </w:rPr>
        <w:t>gde</w:t>
      </w:r>
      <w:proofErr w:type="spellEnd"/>
      <w:r w:rsidR="00525E9D">
        <w:rPr>
          <w:rFonts w:ascii="Times New Roman" w:hAnsi="Times New Roman" w:cs="Times New Roman"/>
        </w:rPr>
        <w:t xml:space="preserve"> je </w:t>
      </w:r>
      <w:proofErr w:type="spellStart"/>
      <w:r w:rsidR="00525E9D">
        <w:rPr>
          <w:rFonts w:ascii="Times New Roman" w:hAnsi="Times New Roman" w:cs="Times New Roman"/>
        </w:rPr>
        <w:t>završio</w:t>
      </w:r>
      <w:proofErr w:type="spellEnd"/>
      <w:r w:rsidR="00525E9D">
        <w:rPr>
          <w:rFonts w:ascii="Times New Roman" w:hAnsi="Times New Roman" w:cs="Times New Roman"/>
        </w:rPr>
        <w:t xml:space="preserve"> </w:t>
      </w:r>
      <w:proofErr w:type="spellStart"/>
      <w:r w:rsidR="00525E9D">
        <w:rPr>
          <w:rFonts w:ascii="Times New Roman" w:hAnsi="Times New Roman" w:cs="Times New Roman"/>
        </w:rPr>
        <w:t>osnovnu</w:t>
      </w:r>
      <w:proofErr w:type="spellEnd"/>
      <w:r w:rsidR="00525E9D">
        <w:rPr>
          <w:rFonts w:ascii="Times New Roman" w:hAnsi="Times New Roman" w:cs="Times New Roman"/>
        </w:rPr>
        <w:t xml:space="preserve"> </w:t>
      </w:r>
      <w:proofErr w:type="spellStart"/>
      <w:r w:rsidR="00525E9D">
        <w:rPr>
          <w:rFonts w:ascii="Times New Roman" w:hAnsi="Times New Roman" w:cs="Times New Roman"/>
        </w:rPr>
        <w:t>i</w:t>
      </w:r>
      <w:proofErr w:type="spellEnd"/>
      <w:r w:rsidR="00525E9D">
        <w:rPr>
          <w:rFonts w:ascii="Times New Roman" w:hAnsi="Times New Roman" w:cs="Times New Roman"/>
        </w:rPr>
        <w:t xml:space="preserve"> </w:t>
      </w:r>
      <w:proofErr w:type="spellStart"/>
      <w:r w:rsidR="00525E9D">
        <w:rPr>
          <w:rFonts w:ascii="Times New Roman" w:hAnsi="Times New Roman" w:cs="Times New Roman"/>
        </w:rPr>
        <w:t>srednju</w:t>
      </w:r>
      <w:proofErr w:type="spellEnd"/>
      <w:r w:rsidR="00525E9D">
        <w:rPr>
          <w:rFonts w:ascii="Times New Roman" w:hAnsi="Times New Roman" w:cs="Times New Roman"/>
        </w:rPr>
        <w:t xml:space="preserve"> </w:t>
      </w:r>
      <w:proofErr w:type="spellStart"/>
      <w:r w:rsidR="00525E9D">
        <w:rPr>
          <w:rFonts w:ascii="Times New Roman" w:hAnsi="Times New Roman" w:cs="Times New Roman"/>
        </w:rPr>
        <w:t>školu</w:t>
      </w:r>
      <w:proofErr w:type="spellEnd"/>
      <w:r w:rsidR="00525E9D">
        <w:rPr>
          <w:rFonts w:ascii="Times New Roman" w:hAnsi="Times New Roman" w:cs="Times New Roman"/>
        </w:rPr>
        <w:t>.</w:t>
      </w:r>
      <w:r w:rsidR="00E34512" w:rsidRPr="00E34512">
        <w:rPr>
          <w:lang w:val="es-ES"/>
        </w:rPr>
        <w:t xml:space="preserve"> </w:t>
      </w:r>
      <w:proofErr w:type="spellStart"/>
      <w:r w:rsidR="00E34512" w:rsidRPr="00BA00F3">
        <w:rPr>
          <w:lang w:val="es-ES"/>
        </w:rPr>
        <w:t>Biološki</w:t>
      </w:r>
      <w:proofErr w:type="spellEnd"/>
      <w:r w:rsidR="00E34512" w:rsidRPr="00BA00F3">
        <w:rPr>
          <w:lang w:val="es-ES"/>
        </w:rPr>
        <w:t xml:space="preserve"> </w:t>
      </w:r>
      <w:proofErr w:type="spellStart"/>
      <w:r w:rsidR="00E34512" w:rsidRPr="00BA00F3">
        <w:rPr>
          <w:lang w:val="es-ES"/>
        </w:rPr>
        <w:t>fakultet</w:t>
      </w:r>
      <w:proofErr w:type="spellEnd"/>
      <w:r w:rsidR="00E34512" w:rsidRPr="00BA00F3">
        <w:rPr>
          <w:lang w:val="es-ES"/>
        </w:rPr>
        <w:t xml:space="preserve">, </w:t>
      </w:r>
      <w:proofErr w:type="spellStart"/>
      <w:r w:rsidR="00E34512">
        <w:rPr>
          <w:lang w:val="es-ES"/>
        </w:rPr>
        <w:t>Univerziteta</w:t>
      </w:r>
      <w:proofErr w:type="spellEnd"/>
      <w:r w:rsidR="00E34512">
        <w:rPr>
          <w:lang w:val="es-ES"/>
        </w:rPr>
        <w:t xml:space="preserve"> u </w:t>
      </w:r>
      <w:proofErr w:type="spellStart"/>
      <w:r w:rsidR="00E34512">
        <w:rPr>
          <w:lang w:val="es-ES"/>
        </w:rPr>
        <w:t>Beogradu</w:t>
      </w:r>
      <w:proofErr w:type="spellEnd"/>
      <w:r w:rsidR="00E34512">
        <w:rPr>
          <w:lang w:val="es-ES"/>
        </w:rPr>
        <w:t xml:space="preserve">, </w:t>
      </w:r>
      <w:proofErr w:type="spellStart"/>
      <w:r w:rsidR="00E34512">
        <w:rPr>
          <w:lang w:val="es-ES"/>
        </w:rPr>
        <w:t>upisao</w:t>
      </w:r>
      <w:proofErr w:type="spellEnd"/>
      <w:r w:rsidR="00E34512" w:rsidRPr="00BA00F3">
        <w:rPr>
          <w:lang w:val="es-ES"/>
        </w:rPr>
        <w:t xml:space="preserve"> je</w:t>
      </w:r>
      <w:r w:rsidR="00550E73">
        <w:rPr>
          <w:lang w:val="es-ES"/>
        </w:rPr>
        <w:t xml:space="preserve"> </w:t>
      </w:r>
      <w:proofErr w:type="spellStart"/>
      <w:r w:rsidR="00550E73">
        <w:rPr>
          <w:lang w:val="es-ES"/>
        </w:rPr>
        <w:t>šk</w:t>
      </w:r>
      <w:r w:rsidR="00E34512">
        <w:rPr>
          <w:lang w:val="es-ES"/>
        </w:rPr>
        <w:t>olske</w:t>
      </w:r>
      <w:proofErr w:type="spellEnd"/>
      <w:r w:rsidR="00E34512" w:rsidRPr="00BA00F3">
        <w:rPr>
          <w:lang w:val="es-ES"/>
        </w:rPr>
        <w:t xml:space="preserve"> 201</w:t>
      </w:r>
      <w:r w:rsidR="00E34512">
        <w:rPr>
          <w:lang w:val="es-ES"/>
        </w:rPr>
        <w:t xml:space="preserve">6/17 </w:t>
      </w:r>
      <w:proofErr w:type="spellStart"/>
      <w:r w:rsidR="00E34512">
        <w:rPr>
          <w:lang w:val="es-ES"/>
        </w:rPr>
        <w:t>godine</w:t>
      </w:r>
      <w:proofErr w:type="spellEnd"/>
      <w:r w:rsidR="00E34512" w:rsidRPr="00BA00F3">
        <w:rPr>
          <w:lang w:val="es-ES"/>
        </w:rPr>
        <w:t xml:space="preserve">. </w:t>
      </w:r>
      <w:proofErr w:type="spellStart"/>
      <w:r w:rsidR="00E34512" w:rsidRPr="00BA00F3">
        <w:rPr>
          <w:lang w:val="es-ES"/>
        </w:rPr>
        <w:t>Diplomi</w:t>
      </w:r>
      <w:r w:rsidR="00E34512">
        <w:rPr>
          <w:lang w:val="es-ES"/>
        </w:rPr>
        <w:t>rao</w:t>
      </w:r>
      <w:proofErr w:type="spellEnd"/>
      <w:r w:rsidR="00E34512" w:rsidRPr="00BA00F3">
        <w:rPr>
          <w:lang w:val="es-ES"/>
        </w:rPr>
        <w:t xml:space="preserve"> je </w:t>
      </w:r>
      <w:proofErr w:type="spellStart"/>
      <w:r w:rsidR="00E34512" w:rsidRPr="00BA00F3">
        <w:rPr>
          <w:lang w:val="es-ES"/>
        </w:rPr>
        <w:t>na</w:t>
      </w:r>
      <w:proofErr w:type="spellEnd"/>
      <w:r w:rsidR="00E34512" w:rsidRPr="00BA00F3">
        <w:rPr>
          <w:lang w:val="es-ES"/>
        </w:rPr>
        <w:t xml:space="preserve"> </w:t>
      </w:r>
      <w:proofErr w:type="spellStart"/>
      <w:r w:rsidR="00E34512" w:rsidRPr="00BA00F3">
        <w:rPr>
          <w:lang w:val="es-ES"/>
        </w:rPr>
        <w:t>modulu</w:t>
      </w:r>
      <w:proofErr w:type="spellEnd"/>
      <w:r w:rsidR="00E34512" w:rsidRPr="00BA00F3">
        <w:rPr>
          <w:lang w:val="es-ES"/>
        </w:rPr>
        <w:t xml:space="preserve"> </w:t>
      </w:r>
      <w:proofErr w:type="spellStart"/>
      <w:r w:rsidR="00E34512">
        <w:rPr>
          <w:lang w:val="es-ES"/>
        </w:rPr>
        <w:t>Ekologija</w:t>
      </w:r>
      <w:proofErr w:type="spellEnd"/>
      <w:r w:rsidR="00E34512">
        <w:rPr>
          <w:lang w:val="es-ES"/>
        </w:rPr>
        <w:t xml:space="preserve"> 2020</w:t>
      </w:r>
      <w:r w:rsidR="00E34512" w:rsidRPr="00BA00F3">
        <w:rPr>
          <w:lang w:val="es-ES"/>
        </w:rPr>
        <w:t xml:space="preserve">. </w:t>
      </w:r>
      <w:proofErr w:type="spellStart"/>
      <w:proofErr w:type="gramStart"/>
      <w:r w:rsidR="00E34512">
        <w:rPr>
          <w:lang w:val="es-ES"/>
        </w:rPr>
        <w:t>godine</w:t>
      </w:r>
      <w:proofErr w:type="spellEnd"/>
      <w:proofErr w:type="gramEnd"/>
      <w:r w:rsidR="00E34512">
        <w:rPr>
          <w:lang w:val="es-ES"/>
        </w:rPr>
        <w:t xml:space="preserve"> </w:t>
      </w:r>
      <w:proofErr w:type="spellStart"/>
      <w:r w:rsidR="00E34512">
        <w:rPr>
          <w:lang w:val="es-ES"/>
        </w:rPr>
        <w:t>sa</w:t>
      </w:r>
      <w:proofErr w:type="spellEnd"/>
      <w:r w:rsidR="00E34512">
        <w:rPr>
          <w:lang w:val="es-ES"/>
        </w:rPr>
        <w:t xml:space="preserve"> </w:t>
      </w:r>
      <w:proofErr w:type="spellStart"/>
      <w:r w:rsidR="00E34512">
        <w:rPr>
          <w:lang w:val="es-ES"/>
        </w:rPr>
        <w:t>prosečnom</w:t>
      </w:r>
      <w:proofErr w:type="spellEnd"/>
      <w:r w:rsidR="00E34512">
        <w:rPr>
          <w:lang w:val="es-ES"/>
        </w:rPr>
        <w:t xml:space="preserve"> </w:t>
      </w:r>
      <w:proofErr w:type="spellStart"/>
      <w:r w:rsidR="00E34512">
        <w:rPr>
          <w:lang w:val="es-ES"/>
        </w:rPr>
        <w:t>ocenom</w:t>
      </w:r>
      <w:proofErr w:type="spellEnd"/>
      <w:r w:rsidR="00E34512">
        <w:rPr>
          <w:lang w:val="es-ES"/>
        </w:rPr>
        <w:t xml:space="preserve"> 9,32</w:t>
      </w:r>
      <w:r w:rsidR="00E34512" w:rsidRPr="00BA00F3">
        <w:rPr>
          <w:lang w:val="es-ES"/>
        </w:rPr>
        <w:t xml:space="preserve">. </w:t>
      </w:r>
      <w:r w:rsidR="003C0538">
        <w:rPr>
          <w:rFonts w:ascii="Times New Roman" w:hAnsi="Times New Roman" w:cs="Times New Roman"/>
        </w:rPr>
        <w:t xml:space="preserve">Master </w:t>
      </w:r>
      <w:proofErr w:type="spellStart"/>
      <w:r w:rsidR="003C0538">
        <w:rPr>
          <w:rFonts w:ascii="Times New Roman" w:hAnsi="Times New Roman" w:cs="Times New Roman"/>
        </w:rPr>
        <w:t>akademske</w:t>
      </w:r>
      <w:proofErr w:type="spellEnd"/>
      <w:r w:rsidR="007D5FE6">
        <w:rPr>
          <w:rFonts w:ascii="Times New Roman" w:hAnsi="Times New Roman" w:cs="Times New Roman"/>
        </w:rPr>
        <w:t xml:space="preserve"> </w:t>
      </w:r>
      <w:proofErr w:type="spellStart"/>
      <w:r w:rsidR="003C0538">
        <w:rPr>
          <w:rFonts w:ascii="Times New Roman" w:hAnsi="Times New Roman" w:cs="Times New Roman"/>
        </w:rPr>
        <w:t>studije</w:t>
      </w:r>
      <w:proofErr w:type="spellEnd"/>
      <w:r w:rsidR="007D5FE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3C0538">
        <w:rPr>
          <w:rFonts w:ascii="Times New Roman" w:hAnsi="Times New Roman" w:cs="Times New Roman"/>
        </w:rPr>
        <w:t>na</w:t>
      </w:r>
      <w:proofErr w:type="spellEnd"/>
      <w:proofErr w:type="gramEnd"/>
      <w:r w:rsidR="007D5FE6">
        <w:rPr>
          <w:rFonts w:ascii="Times New Roman" w:hAnsi="Times New Roman" w:cs="Times New Roman"/>
        </w:rPr>
        <w:t xml:space="preserve"> </w:t>
      </w:r>
      <w:proofErr w:type="spellStart"/>
      <w:r w:rsidR="003C0538">
        <w:rPr>
          <w:rFonts w:ascii="Times New Roman" w:hAnsi="Times New Roman" w:cs="Times New Roman"/>
        </w:rPr>
        <w:t>Biološkom</w:t>
      </w:r>
      <w:proofErr w:type="spellEnd"/>
      <w:r w:rsidR="007D5FE6">
        <w:rPr>
          <w:rFonts w:ascii="Times New Roman" w:hAnsi="Times New Roman" w:cs="Times New Roman"/>
        </w:rPr>
        <w:t xml:space="preserve"> </w:t>
      </w:r>
      <w:proofErr w:type="spellStart"/>
      <w:r w:rsidR="003C0538">
        <w:rPr>
          <w:rFonts w:ascii="Times New Roman" w:hAnsi="Times New Roman" w:cs="Times New Roman"/>
        </w:rPr>
        <w:t>fakultetu</w:t>
      </w:r>
      <w:proofErr w:type="spellEnd"/>
      <w:r w:rsidR="007D5FE6">
        <w:rPr>
          <w:rFonts w:ascii="Times New Roman" w:hAnsi="Times New Roman" w:cs="Times New Roman"/>
        </w:rPr>
        <w:t xml:space="preserve"> </w:t>
      </w:r>
      <w:proofErr w:type="spellStart"/>
      <w:r w:rsidR="003C0538">
        <w:rPr>
          <w:rFonts w:ascii="Times New Roman" w:hAnsi="Times New Roman" w:cs="Times New Roman"/>
        </w:rPr>
        <w:t>Univerziteta</w:t>
      </w:r>
      <w:proofErr w:type="spellEnd"/>
      <w:r w:rsidR="003C0538">
        <w:rPr>
          <w:rFonts w:ascii="Times New Roman" w:hAnsi="Times New Roman" w:cs="Times New Roman"/>
        </w:rPr>
        <w:t xml:space="preserve"> u </w:t>
      </w:r>
      <w:proofErr w:type="spellStart"/>
      <w:r w:rsidR="003C0538">
        <w:rPr>
          <w:rFonts w:ascii="Times New Roman" w:hAnsi="Times New Roman" w:cs="Times New Roman"/>
        </w:rPr>
        <w:t>Beogradu</w:t>
      </w:r>
      <w:proofErr w:type="spellEnd"/>
      <w:r w:rsidR="003C0538">
        <w:rPr>
          <w:rFonts w:ascii="Times New Roman" w:hAnsi="Times New Roman" w:cs="Times New Roman"/>
        </w:rPr>
        <w:t xml:space="preserve">, </w:t>
      </w:r>
      <w:proofErr w:type="spellStart"/>
      <w:r w:rsidR="003C0538">
        <w:rPr>
          <w:rFonts w:ascii="Times New Roman" w:hAnsi="Times New Roman" w:cs="Times New Roman"/>
        </w:rPr>
        <w:t>studijski</w:t>
      </w:r>
      <w:proofErr w:type="spellEnd"/>
      <w:r w:rsidR="003C0538">
        <w:rPr>
          <w:rFonts w:ascii="Times New Roman" w:hAnsi="Times New Roman" w:cs="Times New Roman"/>
        </w:rPr>
        <w:t xml:space="preserve"> program </w:t>
      </w:r>
      <w:proofErr w:type="spellStart"/>
      <w:r w:rsidR="00E34512">
        <w:rPr>
          <w:rFonts w:ascii="Times New Roman" w:hAnsi="Times New Roman" w:cs="Times New Roman"/>
        </w:rPr>
        <w:t>Ekologija</w:t>
      </w:r>
      <w:proofErr w:type="spellEnd"/>
      <w:r w:rsidR="00B71CC8">
        <w:rPr>
          <w:rFonts w:ascii="Times New Roman" w:hAnsi="Times New Roman" w:cs="Times New Roman"/>
        </w:rPr>
        <w:t xml:space="preserve"> </w:t>
      </w:r>
      <w:proofErr w:type="spellStart"/>
      <w:r w:rsidR="00B71CC8">
        <w:rPr>
          <w:rFonts w:ascii="Times New Roman" w:hAnsi="Times New Roman" w:cs="Times New Roman"/>
        </w:rPr>
        <w:t>i</w:t>
      </w:r>
      <w:proofErr w:type="spellEnd"/>
      <w:r w:rsidR="00B71CC8">
        <w:rPr>
          <w:rFonts w:ascii="Times New Roman" w:hAnsi="Times New Roman" w:cs="Times New Roman"/>
        </w:rPr>
        <w:t xml:space="preserve"> </w:t>
      </w:r>
      <w:proofErr w:type="spellStart"/>
      <w:r w:rsidR="00B71CC8">
        <w:rPr>
          <w:rFonts w:ascii="Times New Roman" w:hAnsi="Times New Roman" w:cs="Times New Roman"/>
        </w:rPr>
        <w:t>zaštita</w:t>
      </w:r>
      <w:proofErr w:type="spellEnd"/>
      <w:r w:rsidR="00B71CC8">
        <w:rPr>
          <w:rFonts w:ascii="Times New Roman" w:hAnsi="Times New Roman" w:cs="Times New Roman"/>
        </w:rPr>
        <w:t xml:space="preserve"> </w:t>
      </w:r>
      <w:proofErr w:type="spellStart"/>
      <w:r w:rsidR="00B71CC8">
        <w:rPr>
          <w:rFonts w:ascii="Times New Roman" w:hAnsi="Times New Roman" w:cs="Times New Roman"/>
        </w:rPr>
        <w:t>životne</w:t>
      </w:r>
      <w:proofErr w:type="spellEnd"/>
      <w:r w:rsidR="00B71CC8">
        <w:rPr>
          <w:rFonts w:ascii="Times New Roman" w:hAnsi="Times New Roman" w:cs="Times New Roman"/>
        </w:rPr>
        <w:t xml:space="preserve"> </w:t>
      </w:r>
      <w:proofErr w:type="spellStart"/>
      <w:r w:rsidR="00B71CC8">
        <w:rPr>
          <w:rFonts w:ascii="Times New Roman" w:hAnsi="Times New Roman" w:cs="Times New Roman"/>
        </w:rPr>
        <w:t>sredine</w:t>
      </w:r>
      <w:proofErr w:type="spellEnd"/>
      <w:r w:rsidR="003C0538">
        <w:rPr>
          <w:rFonts w:ascii="Times New Roman" w:hAnsi="Times New Roman" w:cs="Times New Roman"/>
        </w:rPr>
        <w:t xml:space="preserve"> (</w:t>
      </w:r>
      <w:proofErr w:type="spellStart"/>
      <w:r w:rsidR="003C0538">
        <w:rPr>
          <w:rFonts w:ascii="Times New Roman" w:hAnsi="Times New Roman" w:cs="Times New Roman"/>
        </w:rPr>
        <w:t>modul</w:t>
      </w:r>
      <w:proofErr w:type="spellEnd"/>
      <w:r w:rsidR="007D5FE6">
        <w:rPr>
          <w:rFonts w:ascii="Times New Roman" w:hAnsi="Times New Roman" w:cs="Times New Roman"/>
        </w:rPr>
        <w:t xml:space="preserve"> </w:t>
      </w:r>
      <w:proofErr w:type="spellStart"/>
      <w:r w:rsidR="00B71CC8">
        <w:rPr>
          <w:rFonts w:ascii="Times New Roman" w:hAnsi="Times New Roman" w:cs="Times New Roman"/>
          <w:i/>
        </w:rPr>
        <w:t>Ekologija</w:t>
      </w:r>
      <w:proofErr w:type="spellEnd"/>
      <w:r w:rsidR="00B71CC8">
        <w:rPr>
          <w:rFonts w:ascii="Times New Roman" w:hAnsi="Times New Roman" w:cs="Times New Roman"/>
        </w:rPr>
        <w:t xml:space="preserve">) </w:t>
      </w:r>
      <w:proofErr w:type="spellStart"/>
      <w:r w:rsidR="00B71CC8">
        <w:rPr>
          <w:rFonts w:ascii="Times New Roman" w:hAnsi="Times New Roman" w:cs="Times New Roman"/>
        </w:rPr>
        <w:t>upisao</w:t>
      </w:r>
      <w:proofErr w:type="spellEnd"/>
      <w:r w:rsidR="00B71CC8">
        <w:rPr>
          <w:rFonts w:ascii="Times New Roman" w:hAnsi="Times New Roman" w:cs="Times New Roman"/>
        </w:rPr>
        <w:t xml:space="preserve"> je </w:t>
      </w:r>
      <w:proofErr w:type="spellStart"/>
      <w:r w:rsidR="00B71CC8">
        <w:rPr>
          <w:rFonts w:ascii="Times New Roman" w:hAnsi="Times New Roman" w:cs="Times New Roman"/>
        </w:rPr>
        <w:t>školske</w:t>
      </w:r>
      <w:proofErr w:type="spellEnd"/>
      <w:r w:rsidR="00B71CC8">
        <w:rPr>
          <w:rFonts w:ascii="Times New Roman" w:hAnsi="Times New Roman" w:cs="Times New Roman"/>
        </w:rPr>
        <w:t xml:space="preserve"> 2020/21. </w:t>
      </w:r>
      <w:proofErr w:type="spellStart"/>
      <w:proofErr w:type="gramStart"/>
      <w:r w:rsidR="00B5274C">
        <w:rPr>
          <w:rFonts w:ascii="Times New Roman" w:hAnsi="Times New Roman" w:cs="Times New Roman"/>
        </w:rPr>
        <w:t>godine</w:t>
      </w:r>
      <w:proofErr w:type="spellEnd"/>
      <w:proofErr w:type="gramEnd"/>
      <w:r w:rsidR="00B71CC8">
        <w:rPr>
          <w:rFonts w:ascii="Times New Roman" w:hAnsi="Times New Roman" w:cs="Times New Roman"/>
        </w:rPr>
        <w:t xml:space="preserve">, </w:t>
      </w:r>
      <w:proofErr w:type="spellStart"/>
      <w:r w:rsidR="00B71CC8">
        <w:rPr>
          <w:rFonts w:ascii="Times New Roman" w:hAnsi="Times New Roman" w:cs="Times New Roman"/>
        </w:rPr>
        <w:t>koje</w:t>
      </w:r>
      <w:proofErr w:type="spellEnd"/>
      <w:r w:rsidR="00B71CC8">
        <w:rPr>
          <w:rFonts w:ascii="Times New Roman" w:hAnsi="Times New Roman" w:cs="Times New Roman"/>
        </w:rPr>
        <w:t xml:space="preserve"> je </w:t>
      </w:r>
      <w:proofErr w:type="spellStart"/>
      <w:r w:rsidR="00B71CC8">
        <w:rPr>
          <w:rFonts w:ascii="Times New Roman" w:hAnsi="Times New Roman" w:cs="Times New Roman"/>
        </w:rPr>
        <w:t>završio</w:t>
      </w:r>
      <w:proofErr w:type="spellEnd"/>
      <w:r w:rsidR="00B71CC8">
        <w:rPr>
          <w:rFonts w:ascii="Times New Roman" w:hAnsi="Times New Roman" w:cs="Times New Roman"/>
        </w:rPr>
        <w:t xml:space="preserve"> 2021</w:t>
      </w:r>
      <w:r w:rsidR="003C0538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3C0538">
        <w:rPr>
          <w:rFonts w:ascii="Times New Roman" w:hAnsi="Times New Roman" w:cs="Times New Roman"/>
        </w:rPr>
        <w:t>godine</w:t>
      </w:r>
      <w:proofErr w:type="spellEnd"/>
      <w:proofErr w:type="gramEnd"/>
      <w:r w:rsidR="003C0538">
        <w:rPr>
          <w:rFonts w:ascii="Times New Roman" w:hAnsi="Times New Roman" w:cs="Times New Roman"/>
        </w:rPr>
        <w:t xml:space="preserve">, </w:t>
      </w:r>
      <w:proofErr w:type="spellStart"/>
      <w:r w:rsidR="003C0538">
        <w:rPr>
          <w:rFonts w:ascii="Times New Roman" w:hAnsi="Times New Roman" w:cs="Times New Roman"/>
        </w:rPr>
        <w:t>sa</w:t>
      </w:r>
      <w:proofErr w:type="spellEnd"/>
      <w:r w:rsidR="007D5FE6">
        <w:rPr>
          <w:rFonts w:ascii="Times New Roman" w:hAnsi="Times New Roman" w:cs="Times New Roman"/>
        </w:rPr>
        <w:t xml:space="preserve"> </w:t>
      </w:r>
      <w:proofErr w:type="spellStart"/>
      <w:r w:rsidR="003C0538">
        <w:rPr>
          <w:rFonts w:ascii="Times New Roman" w:hAnsi="Times New Roman" w:cs="Times New Roman"/>
        </w:rPr>
        <w:t>prosečnom</w:t>
      </w:r>
      <w:proofErr w:type="spellEnd"/>
      <w:r w:rsidR="007D5FE6">
        <w:rPr>
          <w:rFonts w:ascii="Times New Roman" w:hAnsi="Times New Roman" w:cs="Times New Roman"/>
        </w:rPr>
        <w:t xml:space="preserve"> </w:t>
      </w:r>
      <w:proofErr w:type="spellStart"/>
      <w:r w:rsidR="00B71CC8">
        <w:rPr>
          <w:rFonts w:ascii="Times New Roman" w:hAnsi="Times New Roman" w:cs="Times New Roman"/>
        </w:rPr>
        <w:t>ocenom</w:t>
      </w:r>
      <w:proofErr w:type="spellEnd"/>
      <w:r w:rsidR="00B71CC8">
        <w:rPr>
          <w:rFonts w:ascii="Times New Roman" w:hAnsi="Times New Roman" w:cs="Times New Roman"/>
        </w:rPr>
        <w:t xml:space="preserve"> 10. M</w:t>
      </w:r>
      <w:r w:rsidR="002D4340">
        <w:rPr>
          <w:rFonts w:ascii="Times New Roman" w:hAnsi="Times New Roman" w:cs="Times New Roman"/>
        </w:rPr>
        <w:t xml:space="preserve">aster rad pod </w:t>
      </w:r>
      <w:proofErr w:type="spellStart"/>
      <w:r w:rsidR="002D4340">
        <w:rPr>
          <w:rFonts w:ascii="Times New Roman" w:hAnsi="Times New Roman" w:cs="Times New Roman"/>
        </w:rPr>
        <w:t>nazivom</w:t>
      </w:r>
      <w:proofErr w:type="spellEnd"/>
      <w:r w:rsidR="002D4340">
        <w:rPr>
          <w:rFonts w:ascii="Times New Roman" w:hAnsi="Times New Roman" w:cs="Times New Roman"/>
        </w:rPr>
        <w:t xml:space="preserve"> </w:t>
      </w:r>
      <w:r w:rsidR="002D4340">
        <w:rPr>
          <w:rFonts w:ascii="Times New Roman" w:hAnsi="Times New Roman" w:cs="Times New Roman"/>
          <w:lang w:val="sr-Latn-RS"/>
        </w:rPr>
        <w:t>„</w:t>
      </w:r>
      <w:proofErr w:type="spellStart"/>
      <w:r w:rsidR="00B71CC8" w:rsidRPr="00B71CC8">
        <w:rPr>
          <w:rFonts w:ascii="Times New Roman" w:hAnsi="Times New Roman" w:cs="Times New Roman"/>
        </w:rPr>
        <w:t>Evaluacija</w:t>
      </w:r>
      <w:proofErr w:type="spellEnd"/>
      <w:r w:rsidR="00B71CC8" w:rsidRPr="00B71CC8">
        <w:rPr>
          <w:rFonts w:ascii="Times New Roman" w:hAnsi="Times New Roman" w:cs="Times New Roman"/>
        </w:rPr>
        <w:t xml:space="preserve"> </w:t>
      </w:r>
      <w:proofErr w:type="spellStart"/>
      <w:r w:rsidR="00B71CC8" w:rsidRPr="00B71CC8">
        <w:rPr>
          <w:rFonts w:ascii="Times New Roman" w:hAnsi="Times New Roman" w:cs="Times New Roman"/>
        </w:rPr>
        <w:t>potencijalne</w:t>
      </w:r>
      <w:proofErr w:type="spellEnd"/>
      <w:r w:rsidR="00B71CC8" w:rsidRPr="00B71CC8">
        <w:rPr>
          <w:rFonts w:ascii="Times New Roman" w:hAnsi="Times New Roman" w:cs="Times New Roman"/>
        </w:rPr>
        <w:t xml:space="preserve"> </w:t>
      </w:r>
      <w:proofErr w:type="spellStart"/>
      <w:r w:rsidR="00B71CC8" w:rsidRPr="00B71CC8">
        <w:rPr>
          <w:rFonts w:ascii="Times New Roman" w:hAnsi="Times New Roman" w:cs="Times New Roman"/>
        </w:rPr>
        <w:t>reintrodukcije</w:t>
      </w:r>
      <w:proofErr w:type="spellEnd"/>
      <w:r w:rsidR="00B71CC8" w:rsidRPr="00B71CC8">
        <w:rPr>
          <w:rFonts w:ascii="Times New Roman" w:hAnsi="Times New Roman" w:cs="Times New Roman"/>
        </w:rPr>
        <w:t xml:space="preserve"> </w:t>
      </w:r>
      <w:proofErr w:type="spellStart"/>
      <w:r w:rsidR="00B71CC8" w:rsidRPr="00B71CC8">
        <w:rPr>
          <w:rFonts w:ascii="Times New Roman" w:hAnsi="Times New Roman" w:cs="Times New Roman"/>
        </w:rPr>
        <w:t>običnog</w:t>
      </w:r>
      <w:proofErr w:type="spellEnd"/>
      <w:r w:rsidR="00B71CC8" w:rsidRPr="00B71CC8">
        <w:rPr>
          <w:rFonts w:ascii="Times New Roman" w:hAnsi="Times New Roman" w:cs="Times New Roman"/>
        </w:rPr>
        <w:t xml:space="preserve"> </w:t>
      </w:r>
      <w:proofErr w:type="spellStart"/>
      <w:r w:rsidR="00B71CC8" w:rsidRPr="00B71CC8">
        <w:rPr>
          <w:rFonts w:ascii="Times New Roman" w:hAnsi="Times New Roman" w:cs="Times New Roman"/>
        </w:rPr>
        <w:t>jelena</w:t>
      </w:r>
      <w:proofErr w:type="spellEnd"/>
      <w:r w:rsidR="00B71CC8" w:rsidRPr="00B71CC8">
        <w:rPr>
          <w:rFonts w:ascii="Times New Roman" w:hAnsi="Times New Roman" w:cs="Times New Roman"/>
        </w:rPr>
        <w:t xml:space="preserve"> (</w:t>
      </w:r>
      <w:proofErr w:type="spellStart"/>
      <w:r w:rsidR="00B71CC8" w:rsidRPr="00B71CC8">
        <w:rPr>
          <w:rFonts w:ascii="Times New Roman" w:hAnsi="Times New Roman" w:cs="Times New Roman"/>
          <w:i/>
        </w:rPr>
        <w:t>Cervus</w:t>
      </w:r>
      <w:proofErr w:type="spellEnd"/>
      <w:r w:rsidR="00B71CC8" w:rsidRPr="00B71CC8">
        <w:rPr>
          <w:rFonts w:ascii="Times New Roman" w:hAnsi="Times New Roman" w:cs="Times New Roman"/>
          <w:i/>
        </w:rPr>
        <w:t xml:space="preserve"> </w:t>
      </w:r>
      <w:proofErr w:type="spellStart"/>
      <w:r w:rsidR="00B71CC8" w:rsidRPr="00B71CC8">
        <w:rPr>
          <w:rFonts w:ascii="Times New Roman" w:hAnsi="Times New Roman" w:cs="Times New Roman"/>
          <w:i/>
        </w:rPr>
        <w:t>elaphus</w:t>
      </w:r>
      <w:proofErr w:type="spellEnd"/>
      <w:r w:rsidR="00B71CC8" w:rsidRPr="00B71CC8">
        <w:rPr>
          <w:rFonts w:ascii="Times New Roman" w:hAnsi="Times New Roman" w:cs="Times New Roman"/>
        </w:rPr>
        <w:t xml:space="preserve">) </w:t>
      </w:r>
      <w:proofErr w:type="spellStart"/>
      <w:r w:rsidR="00B71CC8" w:rsidRPr="00B71CC8">
        <w:rPr>
          <w:rFonts w:ascii="Times New Roman" w:hAnsi="Times New Roman" w:cs="Times New Roman"/>
        </w:rPr>
        <w:t>na</w:t>
      </w:r>
      <w:proofErr w:type="spellEnd"/>
      <w:r w:rsidR="00B71CC8" w:rsidRPr="00B71CC8">
        <w:rPr>
          <w:rFonts w:ascii="Times New Roman" w:hAnsi="Times New Roman" w:cs="Times New Roman"/>
        </w:rPr>
        <w:t xml:space="preserve"> </w:t>
      </w:r>
      <w:proofErr w:type="spellStart"/>
      <w:r w:rsidR="00B71CC8" w:rsidRPr="00B71CC8">
        <w:rPr>
          <w:rFonts w:ascii="Times New Roman" w:hAnsi="Times New Roman" w:cs="Times New Roman"/>
        </w:rPr>
        <w:t>širem</w:t>
      </w:r>
      <w:proofErr w:type="spellEnd"/>
      <w:r w:rsidR="00B71CC8" w:rsidRPr="00B71CC8">
        <w:rPr>
          <w:rFonts w:ascii="Times New Roman" w:hAnsi="Times New Roman" w:cs="Times New Roman"/>
        </w:rPr>
        <w:t xml:space="preserve"> </w:t>
      </w:r>
      <w:proofErr w:type="spellStart"/>
      <w:r w:rsidR="00B71CC8" w:rsidRPr="00B71CC8">
        <w:rPr>
          <w:rFonts w:ascii="Times New Roman" w:hAnsi="Times New Roman" w:cs="Times New Roman"/>
        </w:rPr>
        <w:t>području</w:t>
      </w:r>
      <w:proofErr w:type="spellEnd"/>
      <w:r w:rsidR="00B71CC8" w:rsidRPr="00B71CC8">
        <w:rPr>
          <w:rFonts w:ascii="Times New Roman" w:hAnsi="Times New Roman" w:cs="Times New Roman"/>
        </w:rPr>
        <w:t xml:space="preserve"> </w:t>
      </w:r>
      <w:proofErr w:type="spellStart"/>
      <w:r w:rsidR="00B71CC8" w:rsidRPr="00B71CC8">
        <w:rPr>
          <w:rFonts w:ascii="Times New Roman" w:hAnsi="Times New Roman" w:cs="Times New Roman"/>
        </w:rPr>
        <w:t>Kopaonika</w:t>
      </w:r>
      <w:proofErr w:type="spellEnd"/>
      <w:r w:rsidR="00B71CC8" w:rsidRPr="00B71CC8">
        <w:rPr>
          <w:rFonts w:ascii="Times New Roman" w:hAnsi="Times New Roman" w:cs="Times New Roman"/>
        </w:rPr>
        <w:t xml:space="preserve"> u </w:t>
      </w:r>
      <w:proofErr w:type="spellStart"/>
      <w:r w:rsidR="00B71CC8" w:rsidRPr="00B71CC8">
        <w:rPr>
          <w:rFonts w:ascii="Times New Roman" w:hAnsi="Times New Roman" w:cs="Times New Roman"/>
        </w:rPr>
        <w:t>Srbiji</w:t>
      </w:r>
      <w:proofErr w:type="spellEnd"/>
      <w:proofErr w:type="gramStart"/>
      <w:r w:rsidR="003C0538">
        <w:rPr>
          <w:lang w:val="sr-Latn-CS" w:eastAsia="en-GB"/>
        </w:rPr>
        <w:t>“</w:t>
      </w:r>
      <w:r w:rsidR="00B71CC8">
        <w:rPr>
          <w:lang w:val="sr-Latn-CS" w:eastAsia="en-GB"/>
        </w:rPr>
        <w:t xml:space="preserve"> uradio</w:t>
      </w:r>
      <w:proofErr w:type="gramEnd"/>
      <w:r w:rsidR="00B71CC8">
        <w:rPr>
          <w:lang w:val="sr-Latn-CS" w:eastAsia="en-GB"/>
        </w:rPr>
        <w:t xml:space="preserve"> je pod rukovodstvom prof</w:t>
      </w:r>
      <w:r w:rsidR="00D41252">
        <w:rPr>
          <w:lang w:val="sr-Latn-CS" w:eastAsia="en-GB"/>
        </w:rPr>
        <w:t>.</w:t>
      </w:r>
      <w:r w:rsidR="00B71CC8">
        <w:rPr>
          <w:lang w:val="sr-Latn-CS" w:eastAsia="en-GB"/>
        </w:rPr>
        <w:t xml:space="preserve"> dr Srđana Stamenkovića i prof</w:t>
      </w:r>
      <w:r w:rsidR="00D41252">
        <w:rPr>
          <w:lang w:val="sr-Latn-CS" w:eastAsia="en-GB"/>
        </w:rPr>
        <w:t>.</w:t>
      </w:r>
      <w:r w:rsidR="00B71CC8">
        <w:rPr>
          <w:lang w:val="sr-Latn-CS" w:eastAsia="en-GB"/>
        </w:rPr>
        <w:t xml:space="preserve"> dr Dragana Gačića i odbranio ga</w:t>
      </w:r>
      <w:r w:rsidR="003C0538">
        <w:rPr>
          <w:lang w:val="sr-Latn-CS" w:eastAsia="en-GB"/>
        </w:rPr>
        <w:t xml:space="preserve"> sa ocenom 10</w:t>
      </w:r>
      <w:r w:rsidR="00B71CC8">
        <w:rPr>
          <w:lang w:val="sr-Latn-CS" w:eastAsia="en-GB"/>
        </w:rPr>
        <w:t>, stekavši zvanje Master ekolog.</w:t>
      </w:r>
    </w:p>
    <w:p w14:paraId="2C6C513B" w14:textId="77777777" w:rsidR="009041E2" w:rsidRDefault="00B71CC8" w:rsidP="00ED243C">
      <w:pPr>
        <w:spacing w:line="276" w:lineRule="auto"/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ab/>
        <w:t>Školske 2021/22. godine upisao</w:t>
      </w:r>
      <w:r w:rsidR="00995C19">
        <w:rPr>
          <w:rFonts w:ascii="Times New Roman" w:hAnsi="Times New Roman" w:cs="Times New Roman"/>
          <w:lang w:val="sr-Latn-CS"/>
        </w:rPr>
        <w:t xml:space="preserve"> je doktorske akademske studije na Biološkom fakultetu Univerziteta u Beogradu, modul </w:t>
      </w:r>
      <w:r w:rsidR="00995C19" w:rsidRPr="00684C37">
        <w:rPr>
          <w:rFonts w:ascii="Times New Roman" w:hAnsi="Times New Roman" w:cs="Times New Roman"/>
          <w:i/>
          <w:lang w:val="sr-Latn-CS"/>
        </w:rPr>
        <w:t>Fiziologija i molekularna biologija biljaka</w:t>
      </w:r>
      <w:r w:rsidR="00995C19">
        <w:rPr>
          <w:rFonts w:ascii="Times New Roman" w:hAnsi="Times New Roman" w:cs="Times New Roman"/>
          <w:lang w:val="sr-Latn-CS"/>
        </w:rPr>
        <w:t xml:space="preserve">. </w:t>
      </w:r>
      <w:r w:rsidR="009041E2">
        <w:rPr>
          <w:rFonts w:ascii="Times New Roman" w:hAnsi="Times New Roman" w:cs="Times New Roman"/>
          <w:lang w:val="sr-Latn-CS"/>
        </w:rPr>
        <w:t>Od aprila 2022. zaposlen je kao istraživač pripravnik na Katedri za fiziologiju i molekularnu biologiju biljaka.</w:t>
      </w:r>
    </w:p>
    <w:p w14:paraId="5274FEE0" w14:textId="4E883626" w:rsidR="009041E2" w:rsidRPr="009041E2" w:rsidRDefault="009041E2" w:rsidP="00ED243C">
      <w:pPr>
        <w:spacing w:line="276" w:lineRule="auto"/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CS"/>
        </w:rPr>
        <w:tab/>
        <w:t xml:space="preserve">Tema za izradu doktorske disertacije pod naslovom: </w:t>
      </w:r>
      <w:r>
        <w:rPr>
          <w:rFonts w:ascii="Times New Roman" w:hAnsi="Times New Roman" w:cs="Times New Roman"/>
          <w:lang w:val="sr-Latn-RS"/>
        </w:rPr>
        <w:t xml:space="preserve">„Molekularni i fiziološki pristupi konzervaciji odabranih retkih i ugroženih briofita Evrope“ prijavljena je na VIII redovnoj </w:t>
      </w:r>
      <w:r w:rsidR="00241C78">
        <w:rPr>
          <w:rFonts w:ascii="Times New Roman" w:hAnsi="Times New Roman" w:cs="Times New Roman"/>
          <w:lang w:val="sr-Latn-RS"/>
        </w:rPr>
        <w:t>sednici Nastavno-naučnog V</w:t>
      </w:r>
      <w:r w:rsidRPr="009041E2">
        <w:rPr>
          <w:rFonts w:ascii="Times New Roman" w:hAnsi="Times New Roman" w:cs="Times New Roman"/>
          <w:lang w:val="sr-Latn-RS"/>
        </w:rPr>
        <w:t>eća Biološkog fakulteta U</w:t>
      </w:r>
      <w:r>
        <w:rPr>
          <w:rFonts w:ascii="Times New Roman" w:hAnsi="Times New Roman" w:cs="Times New Roman"/>
          <w:lang w:val="sr-Latn-RS"/>
        </w:rPr>
        <w:t xml:space="preserve">niverziteta u Beogradu održanoj </w:t>
      </w:r>
      <w:r w:rsidRPr="009041E2">
        <w:rPr>
          <w:rFonts w:ascii="Times New Roman" w:hAnsi="Times New Roman" w:cs="Times New Roman"/>
          <w:lang w:val="sr-Latn-RS"/>
        </w:rPr>
        <w:t>14.06.2024. godine.</w:t>
      </w:r>
    </w:p>
    <w:p w14:paraId="6D62CB49" w14:textId="77777777" w:rsidR="00BB190F" w:rsidRDefault="00AE56E3" w:rsidP="00684C37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lang w:val="sr-Latn-CS"/>
        </w:rPr>
      </w:pPr>
      <w:r w:rsidRPr="00AE4CC3">
        <w:rPr>
          <w:rFonts w:ascii="Times New Roman" w:hAnsi="Times New Roman" w:cs="Times New Roman"/>
          <w:b/>
          <w:lang w:val="sr-Latn-CS"/>
        </w:rPr>
        <w:t xml:space="preserve">Bibliografija </w:t>
      </w:r>
    </w:p>
    <w:p w14:paraId="021DAFA7" w14:textId="77777777" w:rsidR="00F3698B" w:rsidRPr="008B3082" w:rsidRDefault="00F3698B" w:rsidP="00ED243C">
      <w:pPr>
        <w:spacing w:before="100" w:beforeAutospacing="1" w:after="100" w:afterAutospacing="1" w:line="276" w:lineRule="auto"/>
        <w:ind w:firstLine="720"/>
        <w:jc w:val="both"/>
        <w:rPr>
          <w:rFonts w:ascii="Times New Roman" w:hAnsi="Times New Roman" w:cs="Times New Roman"/>
          <w:spacing w:val="-3"/>
          <w:lang w:val="sr-Latn-CS"/>
        </w:rPr>
      </w:pPr>
      <w:r>
        <w:rPr>
          <w:rFonts w:ascii="Times New Roman" w:hAnsi="Times New Roman" w:cs="Times New Roman"/>
          <w:lang w:val="sr-Latn-CS"/>
        </w:rPr>
        <w:t xml:space="preserve">Đorđe Božović je autor i koautor petnaest </w:t>
      </w:r>
      <w:r w:rsidR="00CE7460">
        <w:rPr>
          <w:rFonts w:ascii="Times New Roman" w:hAnsi="Times New Roman" w:cs="Times New Roman"/>
          <w:lang w:val="sr-Latn-CS"/>
        </w:rPr>
        <w:t>bibliografskih jedinica</w:t>
      </w:r>
      <w:r>
        <w:rPr>
          <w:rFonts w:ascii="Times New Roman" w:hAnsi="Times New Roman" w:cs="Times New Roman"/>
          <w:lang w:val="sr-Latn-CS"/>
        </w:rPr>
        <w:t xml:space="preserve">. Do sada </w:t>
      </w:r>
      <w:r w:rsidRPr="00AE4CC3">
        <w:rPr>
          <w:rFonts w:ascii="Times New Roman" w:hAnsi="Times New Roman" w:cs="Times New Roman"/>
          <w:lang w:val="sr-Latn-CS"/>
        </w:rPr>
        <w:t>je objavi</w:t>
      </w:r>
      <w:r>
        <w:rPr>
          <w:rFonts w:ascii="Times New Roman" w:hAnsi="Times New Roman" w:cs="Times New Roman"/>
          <w:lang w:val="sr-Latn-CS"/>
        </w:rPr>
        <w:t xml:space="preserve">o šest naučnih radova, od kojih </w:t>
      </w:r>
      <w:r w:rsidR="00384F04">
        <w:rPr>
          <w:rFonts w:ascii="Times New Roman" w:hAnsi="Times New Roman" w:cs="Times New Roman"/>
          <w:lang w:val="sr-Latn-CS"/>
        </w:rPr>
        <w:t>jedan kategorije</w:t>
      </w:r>
      <w:r>
        <w:rPr>
          <w:rFonts w:ascii="Times New Roman" w:hAnsi="Times New Roman" w:cs="Times New Roman"/>
          <w:lang w:val="sr-Latn-CS"/>
        </w:rPr>
        <w:t xml:space="preserve"> M21a</w:t>
      </w:r>
      <w:r w:rsidR="001F563B">
        <w:rPr>
          <w:rFonts w:ascii="Times New Roman" w:hAnsi="Times New Roman" w:cs="Times New Roman"/>
          <w:lang w:val="sr-Latn-CS"/>
        </w:rPr>
        <w:t xml:space="preserve"> (rad u međunarodnom časopisu izuzetnih vrednosti)</w:t>
      </w:r>
      <w:r>
        <w:rPr>
          <w:rFonts w:ascii="Times New Roman" w:hAnsi="Times New Roman" w:cs="Times New Roman"/>
          <w:lang w:val="sr-Latn-CS"/>
        </w:rPr>
        <w:t>, četiri rada kategorije M21</w:t>
      </w:r>
      <w:r w:rsidR="001F563B">
        <w:rPr>
          <w:rFonts w:ascii="Times New Roman" w:hAnsi="Times New Roman" w:cs="Times New Roman"/>
          <w:lang w:val="sr-Latn-CS"/>
        </w:rPr>
        <w:t xml:space="preserve"> (rad u vrhunskom međunarodnom časopisu)</w:t>
      </w:r>
      <w:r>
        <w:rPr>
          <w:rFonts w:ascii="Times New Roman" w:hAnsi="Times New Roman" w:cs="Times New Roman"/>
          <w:lang w:val="sr-Latn-CS"/>
        </w:rPr>
        <w:t xml:space="preserve"> i jedan rad kategorije M23</w:t>
      </w:r>
      <w:r w:rsidR="001F563B">
        <w:rPr>
          <w:rFonts w:ascii="Times New Roman" w:hAnsi="Times New Roman" w:cs="Times New Roman"/>
          <w:lang w:val="sr-Latn-CS"/>
        </w:rPr>
        <w:t xml:space="preserve"> (rad u međunarodnom časopisu)</w:t>
      </w:r>
      <w:r>
        <w:rPr>
          <w:rFonts w:ascii="Times New Roman" w:hAnsi="Times New Roman" w:cs="Times New Roman"/>
          <w:lang w:val="sr-Latn-CS"/>
        </w:rPr>
        <w:t>.</w:t>
      </w:r>
      <w:r w:rsidRPr="00AE4CC3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</w:t>
      </w:r>
      <w:r w:rsidRPr="00AE4CC3">
        <w:rPr>
          <w:rFonts w:ascii="Times New Roman" w:hAnsi="Times New Roman" w:cs="Times New Roman"/>
          <w:lang w:val="sr-Latn-CS"/>
        </w:rPr>
        <w:t xml:space="preserve">a naučnim skupovima u zemlji i </w:t>
      </w:r>
      <w:r>
        <w:rPr>
          <w:rFonts w:ascii="Times New Roman" w:hAnsi="Times New Roman" w:cs="Times New Roman"/>
          <w:lang w:val="sr-Latn-CS"/>
        </w:rPr>
        <w:t xml:space="preserve">inostranstvu </w:t>
      </w:r>
      <w:r>
        <w:rPr>
          <w:rFonts w:ascii="Times New Roman" w:hAnsi="Times New Roman" w:cs="Times New Roman"/>
          <w:lang w:val="sr-Latn-CS"/>
        </w:rPr>
        <w:lastRenderedPageBreak/>
        <w:t>imao je devet saopštenja štampanih u izvodu</w:t>
      </w:r>
      <w:r w:rsidR="001F563B">
        <w:rPr>
          <w:rFonts w:ascii="Times New Roman" w:hAnsi="Times New Roman" w:cs="Times New Roman"/>
          <w:lang w:val="sr-Latn-CS"/>
        </w:rPr>
        <w:t>, od čega je sedam saopštenja</w:t>
      </w:r>
      <w:r w:rsidR="008B3082">
        <w:rPr>
          <w:rFonts w:ascii="Times New Roman" w:hAnsi="Times New Roman" w:cs="Times New Roman"/>
          <w:lang w:val="sr-Latn-CS"/>
        </w:rPr>
        <w:t xml:space="preserve"> kategorije M34</w:t>
      </w:r>
      <w:r w:rsidR="001F563B">
        <w:rPr>
          <w:rFonts w:ascii="Times New Roman" w:hAnsi="Times New Roman" w:cs="Times New Roman"/>
          <w:lang w:val="sr-Latn-CS"/>
        </w:rPr>
        <w:t xml:space="preserve"> </w:t>
      </w:r>
      <w:r w:rsidR="008B3082">
        <w:rPr>
          <w:rFonts w:ascii="Times New Roman" w:hAnsi="Times New Roman" w:cs="Times New Roman"/>
          <w:lang w:val="sr-Latn-CS"/>
        </w:rPr>
        <w:t>sa međunarodnih, a</w:t>
      </w:r>
      <w:r w:rsidR="001F563B">
        <w:rPr>
          <w:rFonts w:ascii="Times New Roman" w:hAnsi="Times New Roman" w:cs="Times New Roman"/>
          <w:lang w:val="sr-Latn-CS"/>
        </w:rPr>
        <w:t xml:space="preserve"> dva saopštenja</w:t>
      </w:r>
      <w:r w:rsidR="008B3082">
        <w:rPr>
          <w:rFonts w:ascii="Times New Roman" w:hAnsi="Times New Roman" w:cs="Times New Roman"/>
          <w:lang w:val="sr-Latn-CS"/>
        </w:rPr>
        <w:t xml:space="preserve"> kategorije M64 sa nacionalnih skupova.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6730"/>
        <w:gridCol w:w="1210"/>
        <w:gridCol w:w="7"/>
        <w:gridCol w:w="15"/>
        <w:gridCol w:w="1203"/>
      </w:tblGrid>
      <w:tr w:rsidR="000832BA" w:rsidRPr="00A17822" w14:paraId="6CC5CCCB" w14:textId="77777777" w:rsidTr="004669F5">
        <w:trPr>
          <w:jc w:val="center"/>
        </w:trPr>
        <w:tc>
          <w:tcPr>
            <w:tcW w:w="7186" w:type="dxa"/>
            <w:gridSpan w:val="2"/>
            <w:shd w:val="clear" w:color="auto" w:fill="D9D9D9" w:themeFill="background1" w:themeFillShade="D9"/>
          </w:tcPr>
          <w:p w14:paraId="47E83E28" w14:textId="77777777" w:rsidR="000832BA" w:rsidRPr="00A17822" w:rsidRDefault="000832BA" w:rsidP="000832BA">
            <w:pPr>
              <w:jc w:val="both"/>
              <w:rPr>
                <w:b/>
              </w:rPr>
            </w:pPr>
            <w:r w:rsidRPr="00A17822">
              <w:rPr>
                <w:b/>
              </w:rPr>
              <w:t>М21</w:t>
            </w:r>
            <w:r>
              <w:rPr>
                <w:b/>
              </w:rPr>
              <w:t>a</w:t>
            </w:r>
            <w:r w:rsidRPr="00A17822">
              <w:rPr>
                <w:b/>
              </w:rPr>
              <w:t xml:space="preserve"> </w:t>
            </w:r>
            <w:r>
              <w:rPr>
                <w:b/>
              </w:rPr>
              <w:t xml:space="preserve">Rad u </w:t>
            </w:r>
            <w:proofErr w:type="spellStart"/>
            <w:r>
              <w:rPr>
                <w:b/>
              </w:rPr>
              <w:t>međunarodnom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časopisu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izuzetnih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vrednosti</w:t>
            </w:r>
            <w:proofErr w:type="spellEnd"/>
          </w:p>
        </w:tc>
        <w:tc>
          <w:tcPr>
            <w:tcW w:w="2435" w:type="dxa"/>
            <w:gridSpan w:val="4"/>
            <w:shd w:val="clear" w:color="auto" w:fill="D9D9D9" w:themeFill="background1" w:themeFillShade="D9"/>
            <w:vAlign w:val="center"/>
          </w:tcPr>
          <w:p w14:paraId="33A56FFB" w14:textId="77777777" w:rsidR="000832BA" w:rsidRPr="00BA00F3" w:rsidRDefault="000832BA" w:rsidP="000832BA">
            <w:pPr>
              <w:jc w:val="center"/>
              <w:rPr>
                <w:b/>
              </w:rPr>
            </w:pPr>
            <w:r>
              <w:rPr>
                <w:b/>
              </w:rPr>
              <w:t>(1 x 10 = 10</w:t>
            </w:r>
            <w:r w:rsidRPr="00A17822">
              <w:rPr>
                <w:b/>
              </w:rPr>
              <w:t>)</w:t>
            </w:r>
          </w:p>
        </w:tc>
      </w:tr>
      <w:tr w:rsidR="000832BA" w:rsidRPr="00A17822" w14:paraId="0F42CA32" w14:textId="77777777" w:rsidTr="004669F5">
        <w:trPr>
          <w:jc w:val="center"/>
        </w:trPr>
        <w:tc>
          <w:tcPr>
            <w:tcW w:w="456" w:type="dxa"/>
            <w:shd w:val="clear" w:color="auto" w:fill="FFFFFF" w:themeFill="background1"/>
          </w:tcPr>
          <w:p w14:paraId="7B4E7510" w14:textId="77777777" w:rsidR="000832BA" w:rsidRPr="00A17822" w:rsidRDefault="000832BA" w:rsidP="000832BA">
            <w:pPr>
              <w:jc w:val="both"/>
            </w:pPr>
            <w:r w:rsidRPr="00A17822">
              <w:t>1</w:t>
            </w:r>
          </w:p>
        </w:tc>
        <w:tc>
          <w:tcPr>
            <w:tcW w:w="6730" w:type="dxa"/>
            <w:shd w:val="clear" w:color="auto" w:fill="FFFFFF" w:themeFill="background1"/>
          </w:tcPr>
          <w:p w14:paraId="0BEDE79E" w14:textId="77777777" w:rsidR="000832BA" w:rsidRPr="00A17822" w:rsidRDefault="000832BA" w:rsidP="000832BA">
            <w:pPr>
              <w:jc w:val="both"/>
            </w:pPr>
            <w:r>
              <w:rPr>
                <w:b/>
                <w:color w:val="000000"/>
                <w:lang w:val="sr-Latn-CS"/>
              </w:rPr>
              <w:t xml:space="preserve">Božović, Đ., </w:t>
            </w:r>
            <w:r>
              <w:rPr>
                <w:color w:val="000000"/>
                <w:lang w:val="sr-Latn-CS"/>
              </w:rPr>
              <w:t xml:space="preserve">Li, M., Sabovljević, A., Sabovljević, M., Varotto, C. (2024) State Of The Art Of Sex Determination In Bryophytes. Journal of Experimental Botany, </w:t>
            </w:r>
            <w:r>
              <w:t xml:space="preserve">erae347, </w:t>
            </w:r>
            <w:hyperlink r:id="rId6" w:history="1">
              <w:r>
                <w:rPr>
                  <w:rStyle w:val="Hyperlink"/>
                </w:rPr>
                <w:t>https://doi.org/10.1093/jxb/erae347</w:t>
              </w:r>
            </w:hyperlink>
          </w:p>
        </w:tc>
        <w:tc>
          <w:tcPr>
            <w:tcW w:w="1210" w:type="dxa"/>
            <w:shd w:val="clear" w:color="auto" w:fill="FFFFFF" w:themeFill="background1"/>
          </w:tcPr>
          <w:p w14:paraId="40DB552A" w14:textId="77777777" w:rsidR="000832BA" w:rsidRPr="00A17822" w:rsidRDefault="000832BA" w:rsidP="000832BA">
            <w:pPr>
              <w:jc w:val="both"/>
            </w:pPr>
            <w:r w:rsidRPr="00A17822">
              <w:t>I</w:t>
            </w:r>
            <w:r>
              <w:t>F=5,6</w:t>
            </w:r>
          </w:p>
        </w:tc>
        <w:tc>
          <w:tcPr>
            <w:tcW w:w="1225" w:type="dxa"/>
            <w:gridSpan w:val="3"/>
            <w:shd w:val="clear" w:color="auto" w:fill="FFFFFF" w:themeFill="background1"/>
          </w:tcPr>
          <w:p w14:paraId="395F1203" w14:textId="77777777" w:rsidR="000832BA" w:rsidRPr="00A17822" w:rsidRDefault="000832BA" w:rsidP="000832BA">
            <w:pPr>
              <w:jc w:val="both"/>
            </w:pPr>
            <w:r>
              <w:t>10</w:t>
            </w:r>
          </w:p>
        </w:tc>
      </w:tr>
      <w:tr w:rsidR="00BD399D" w:rsidRPr="00A17822" w14:paraId="77E21BC6" w14:textId="77777777" w:rsidTr="004669F5">
        <w:trPr>
          <w:jc w:val="center"/>
        </w:trPr>
        <w:tc>
          <w:tcPr>
            <w:tcW w:w="7186" w:type="dxa"/>
            <w:gridSpan w:val="2"/>
            <w:shd w:val="clear" w:color="auto" w:fill="D9D9D9" w:themeFill="background1" w:themeFillShade="D9"/>
          </w:tcPr>
          <w:p w14:paraId="1053901F" w14:textId="77777777" w:rsidR="000832BA" w:rsidRPr="00A17822" w:rsidRDefault="000832BA" w:rsidP="000832BA">
            <w:pPr>
              <w:jc w:val="both"/>
              <w:rPr>
                <w:b/>
              </w:rPr>
            </w:pPr>
            <w:r w:rsidRPr="00A17822">
              <w:rPr>
                <w:b/>
              </w:rPr>
              <w:t xml:space="preserve">М21 </w:t>
            </w:r>
            <w:r>
              <w:rPr>
                <w:b/>
              </w:rPr>
              <w:t xml:space="preserve">Rad u </w:t>
            </w:r>
            <w:proofErr w:type="spellStart"/>
            <w:r>
              <w:rPr>
                <w:b/>
              </w:rPr>
              <w:t>vrhunskom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međunarodnom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časopisu</w:t>
            </w:r>
            <w:proofErr w:type="spellEnd"/>
          </w:p>
        </w:tc>
        <w:tc>
          <w:tcPr>
            <w:tcW w:w="2435" w:type="dxa"/>
            <w:gridSpan w:val="4"/>
            <w:shd w:val="clear" w:color="auto" w:fill="D9D9D9" w:themeFill="background1" w:themeFillShade="D9"/>
            <w:vAlign w:val="center"/>
          </w:tcPr>
          <w:p w14:paraId="70CCB253" w14:textId="77777777" w:rsidR="000832BA" w:rsidRPr="00A17822" w:rsidRDefault="000832BA" w:rsidP="000832BA">
            <w:pPr>
              <w:jc w:val="center"/>
              <w:rPr>
                <w:b/>
              </w:rPr>
            </w:pPr>
            <w:r w:rsidRPr="00BA00F3">
              <w:rPr>
                <w:b/>
              </w:rPr>
              <w:t>(</w:t>
            </w:r>
            <w:r w:rsidR="003229E5">
              <w:rPr>
                <w:b/>
              </w:rPr>
              <w:t>28,38</w:t>
            </w:r>
            <w:r w:rsidRPr="00BA00F3">
              <w:rPr>
                <w:b/>
              </w:rPr>
              <w:t xml:space="preserve"> </w:t>
            </w:r>
            <w:proofErr w:type="spellStart"/>
            <w:r w:rsidRPr="00BA00F3">
              <w:rPr>
                <w:b/>
              </w:rPr>
              <w:t>normiran</w:t>
            </w:r>
            <w:r>
              <w:rPr>
                <w:b/>
              </w:rPr>
              <w:t>o</w:t>
            </w:r>
            <w:proofErr w:type="spellEnd"/>
            <w:r w:rsidRPr="00BA00F3">
              <w:rPr>
                <w:b/>
              </w:rPr>
              <w:t>)</w:t>
            </w:r>
          </w:p>
        </w:tc>
      </w:tr>
      <w:tr w:rsidR="00E73DCE" w:rsidRPr="00A17822" w14:paraId="5A08256A" w14:textId="77777777" w:rsidTr="004669F5">
        <w:trPr>
          <w:jc w:val="center"/>
        </w:trPr>
        <w:tc>
          <w:tcPr>
            <w:tcW w:w="456" w:type="dxa"/>
          </w:tcPr>
          <w:p w14:paraId="3850846D" w14:textId="77777777" w:rsidR="000832BA" w:rsidRPr="00A17822" w:rsidRDefault="000832BA" w:rsidP="000832BA">
            <w:pPr>
              <w:jc w:val="both"/>
            </w:pPr>
            <w:r>
              <w:t>2</w:t>
            </w:r>
          </w:p>
        </w:tc>
        <w:tc>
          <w:tcPr>
            <w:tcW w:w="6730" w:type="dxa"/>
          </w:tcPr>
          <w:p w14:paraId="03F50911" w14:textId="77777777" w:rsidR="000832BA" w:rsidRPr="00A17822" w:rsidRDefault="004669F5" w:rsidP="000832BA">
            <w:pPr>
              <w:jc w:val="both"/>
            </w:pPr>
            <w:proofErr w:type="spellStart"/>
            <w:r w:rsidRPr="004669F5">
              <w:t>Pantović</w:t>
            </w:r>
            <w:proofErr w:type="spellEnd"/>
            <w:r w:rsidRPr="004669F5">
              <w:t xml:space="preserve">, J., </w:t>
            </w:r>
            <w:proofErr w:type="spellStart"/>
            <w:r w:rsidRPr="004669F5">
              <w:rPr>
                <w:b/>
              </w:rPr>
              <w:t>Božović</w:t>
            </w:r>
            <w:proofErr w:type="spellEnd"/>
            <w:r w:rsidRPr="004669F5">
              <w:rPr>
                <w:b/>
              </w:rPr>
              <w:t>, Đ.</w:t>
            </w:r>
            <w:r w:rsidRPr="004669F5">
              <w:t xml:space="preserve">, </w:t>
            </w:r>
            <w:proofErr w:type="spellStart"/>
            <w:r w:rsidRPr="004669F5">
              <w:t>Sabovljević</w:t>
            </w:r>
            <w:proofErr w:type="spellEnd"/>
            <w:r w:rsidRPr="004669F5">
              <w:t xml:space="preserve">, M. (2023). Possible Effects of Climate Change on the Occurrence and Distribution of the Rare Moss </w:t>
            </w:r>
            <w:proofErr w:type="spellStart"/>
            <w:r w:rsidRPr="00340A87">
              <w:rPr>
                <w:i/>
              </w:rPr>
              <w:t>Buxbaumia</w:t>
            </w:r>
            <w:proofErr w:type="spellEnd"/>
            <w:r w:rsidRPr="00340A87">
              <w:rPr>
                <w:i/>
              </w:rPr>
              <w:t xml:space="preserve"> </w:t>
            </w:r>
            <w:proofErr w:type="spellStart"/>
            <w:r w:rsidRPr="00340A87">
              <w:rPr>
                <w:i/>
              </w:rPr>
              <w:t>viridis</w:t>
            </w:r>
            <w:proofErr w:type="spellEnd"/>
            <w:r w:rsidRPr="004669F5">
              <w:t xml:space="preserve"> in Serbia (SE Europe). Plants, 12, 557. </w:t>
            </w:r>
            <w:hyperlink r:id="rId7" w:history="1">
              <w:r w:rsidR="006B1B7D" w:rsidRPr="00355736">
                <w:rPr>
                  <w:rStyle w:val="Hyperlink"/>
                </w:rPr>
                <w:t>https://doi.org/10.3390/plants12030557</w:t>
              </w:r>
            </w:hyperlink>
            <w:r w:rsidR="006B1B7D">
              <w:t xml:space="preserve"> </w:t>
            </w:r>
          </w:p>
        </w:tc>
        <w:tc>
          <w:tcPr>
            <w:tcW w:w="1232" w:type="dxa"/>
            <w:gridSpan w:val="3"/>
          </w:tcPr>
          <w:p w14:paraId="6A697EE1" w14:textId="77777777" w:rsidR="000832BA" w:rsidRPr="00A17822" w:rsidRDefault="000832BA" w:rsidP="000832BA">
            <w:pPr>
              <w:jc w:val="both"/>
            </w:pPr>
            <w:r w:rsidRPr="00A17822">
              <w:t>I</w:t>
            </w:r>
            <w:r>
              <w:t>F</w:t>
            </w:r>
            <w:r w:rsidR="004669F5">
              <w:t>=</w:t>
            </w:r>
            <w:r w:rsidR="00C125BC">
              <w:t>4,0</w:t>
            </w:r>
          </w:p>
        </w:tc>
        <w:tc>
          <w:tcPr>
            <w:tcW w:w="1203" w:type="dxa"/>
          </w:tcPr>
          <w:p w14:paraId="6C35764C" w14:textId="77777777" w:rsidR="000832BA" w:rsidRPr="00A17822" w:rsidRDefault="004669F5" w:rsidP="000832BA">
            <w:pPr>
              <w:jc w:val="both"/>
            </w:pPr>
            <w:r>
              <w:t>8</w:t>
            </w:r>
          </w:p>
        </w:tc>
      </w:tr>
      <w:tr w:rsidR="00E73DCE" w:rsidRPr="00A17822" w14:paraId="23509507" w14:textId="77777777" w:rsidTr="004669F5">
        <w:trPr>
          <w:jc w:val="center"/>
        </w:trPr>
        <w:tc>
          <w:tcPr>
            <w:tcW w:w="456" w:type="dxa"/>
          </w:tcPr>
          <w:p w14:paraId="05902B41" w14:textId="77777777" w:rsidR="000832BA" w:rsidRPr="00A17822" w:rsidRDefault="000832BA" w:rsidP="000832BA">
            <w:pPr>
              <w:jc w:val="both"/>
            </w:pPr>
            <w:r>
              <w:t>3</w:t>
            </w:r>
          </w:p>
        </w:tc>
        <w:tc>
          <w:tcPr>
            <w:tcW w:w="6730" w:type="dxa"/>
          </w:tcPr>
          <w:p w14:paraId="06D804A1" w14:textId="77777777" w:rsidR="000832BA" w:rsidRPr="00A17822" w:rsidRDefault="004669F5" w:rsidP="000832BA">
            <w:pPr>
              <w:jc w:val="both"/>
            </w:pPr>
            <w:proofErr w:type="spellStart"/>
            <w:r w:rsidRPr="004669F5">
              <w:t>Jadranin</w:t>
            </w:r>
            <w:proofErr w:type="spellEnd"/>
            <w:r w:rsidRPr="004669F5">
              <w:t xml:space="preserve">, B., </w:t>
            </w:r>
            <w:proofErr w:type="spellStart"/>
            <w:r w:rsidRPr="004669F5">
              <w:t>Ćosić</w:t>
            </w:r>
            <w:proofErr w:type="spellEnd"/>
            <w:r w:rsidRPr="004669F5">
              <w:t xml:space="preserve">, M., </w:t>
            </w:r>
            <w:proofErr w:type="spellStart"/>
            <w:r w:rsidRPr="004669F5">
              <w:rPr>
                <w:b/>
              </w:rPr>
              <w:t>Božović</w:t>
            </w:r>
            <w:proofErr w:type="spellEnd"/>
            <w:r w:rsidRPr="004669F5">
              <w:rPr>
                <w:b/>
              </w:rPr>
              <w:t>, Đ.</w:t>
            </w:r>
            <w:r w:rsidRPr="004669F5">
              <w:t xml:space="preserve">, </w:t>
            </w:r>
            <w:proofErr w:type="spellStart"/>
            <w:r w:rsidRPr="004669F5">
              <w:t>Vujičić</w:t>
            </w:r>
            <w:proofErr w:type="spellEnd"/>
            <w:r w:rsidRPr="004669F5">
              <w:t xml:space="preserve">, M., </w:t>
            </w:r>
            <w:proofErr w:type="spellStart"/>
            <w:r w:rsidRPr="004669F5">
              <w:t>Ignatov</w:t>
            </w:r>
            <w:proofErr w:type="spellEnd"/>
            <w:r w:rsidRPr="004669F5">
              <w:t xml:space="preserve">, M., </w:t>
            </w:r>
            <w:proofErr w:type="spellStart"/>
            <w:r w:rsidRPr="004669F5">
              <w:t>Ignatova</w:t>
            </w:r>
            <w:proofErr w:type="spellEnd"/>
            <w:r w:rsidRPr="004669F5">
              <w:t xml:space="preserve">, E., </w:t>
            </w:r>
            <w:proofErr w:type="spellStart"/>
            <w:r w:rsidRPr="004669F5">
              <w:t>Sabovljević</w:t>
            </w:r>
            <w:proofErr w:type="spellEnd"/>
            <w:r w:rsidRPr="004669F5">
              <w:t xml:space="preserve">, A., </w:t>
            </w:r>
            <w:proofErr w:type="spellStart"/>
            <w:r w:rsidRPr="004669F5">
              <w:t>Sabovljević</w:t>
            </w:r>
            <w:proofErr w:type="spellEnd"/>
            <w:r w:rsidRPr="004669F5">
              <w:t xml:space="preserve">, M. (2023). An Insight into the Biology of the Rare and Peculiar Moss </w:t>
            </w:r>
            <w:proofErr w:type="spellStart"/>
            <w:r w:rsidRPr="004669F5">
              <w:rPr>
                <w:i/>
              </w:rPr>
              <w:t>Pterygoneurum</w:t>
            </w:r>
            <w:proofErr w:type="spellEnd"/>
            <w:r w:rsidRPr="004669F5">
              <w:rPr>
                <w:i/>
              </w:rPr>
              <w:t xml:space="preserve"> </w:t>
            </w:r>
            <w:proofErr w:type="spellStart"/>
            <w:r w:rsidRPr="004669F5">
              <w:rPr>
                <w:i/>
              </w:rPr>
              <w:t>sibiricum</w:t>
            </w:r>
            <w:proofErr w:type="spellEnd"/>
            <w:r w:rsidRPr="004669F5">
              <w:t xml:space="preserve"> (</w:t>
            </w:r>
            <w:proofErr w:type="spellStart"/>
            <w:r w:rsidRPr="004669F5">
              <w:t>Pottiaceae</w:t>
            </w:r>
            <w:proofErr w:type="spellEnd"/>
            <w:r w:rsidRPr="004669F5">
              <w:t xml:space="preserve">): A Conservation Physiology Approach. Plants, 12, 1359. </w:t>
            </w:r>
            <w:hyperlink r:id="rId8" w:history="1">
              <w:r w:rsidR="006B1B7D" w:rsidRPr="00355736">
                <w:rPr>
                  <w:rStyle w:val="Hyperlink"/>
                </w:rPr>
                <w:t>https://doi.org/10.3390/plants12061359</w:t>
              </w:r>
            </w:hyperlink>
            <w:r w:rsidR="006B1B7D">
              <w:t xml:space="preserve"> </w:t>
            </w:r>
          </w:p>
        </w:tc>
        <w:tc>
          <w:tcPr>
            <w:tcW w:w="1232" w:type="dxa"/>
            <w:gridSpan w:val="3"/>
          </w:tcPr>
          <w:p w14:paraId="283647D1" w14:textId="77777777" w:rsidR="000832BA" w:rsidRPr="00A17822" w:rsidRDefault="004669F5" w:rsidP="000832BA">
            <w:pPr>
              <w:jc w:val="both"/>
            </w:pPr>
            <w:r>
              <w:t>IF=</w:t>
            </w:r>
            <w:r w:rsidR="00C125BC">
              <w:t>4,0</w:t>
            </w:r>
          </w:p>
        </w:tc>
        <w:tc>
          <w:tcPr>
            <w:tcW w:w="1203" w:type="dxa"/>
          </w:tcPr>
          <w:p w14:paraId="456DE0A9" w14:textId="77777777" w:rsidR="000832BA" w:rsidRPr="00A17822" w:rsidRDefault="004669F5" w:rsidP="000832BA">
            <w:pPr>
              <w:jc w:val="both"/>
            </w:pPr>
            <w:r>
              <w:t xml:space="preserve">6,67 </w:t>
            </w:r>
            <w:proofErr w:type="spellStart"/>
            <w:r>
              <w:t>normiran</w:t>
            </w:r>
            <w:proofErr w:type="spellEnd"/>
          </w:p>
        </w:tc>
      </w:tr>
      <w:tr w:rsidR="000832BA" w:rsidRPr="00A17822" w14:paraId="5AF9F3D2" w14:textId="77777777" w:rsidTr="004669F5">
        <w:trPr>
          <w:jc w:val="center"/>
        </w:trPr>
        <w:tc>
          <w:tcPr>
            <w:tcW w:w="456" w:type="dxa"/>
          </w:tcPr>
          <w:p w14:paraId="6571FB04" w14:textId="77777777" w:rsidR="000832BA" w:rsidRPr="00A17822" w:rsidRDefault="000832BA" w:rsidP="000832BA">
            <w:pPr>
              <w:jc w:val="both"/>
            </w:pPr>
            <w:r>
              <w:t>4</w:t>
            </w:r>
          </w:p>
        </w:tc>
        <w:tc>
          <w:tcPr>
            <w:tcW w:w="6730" w:type="dxa"/>
          </w:tcPr>
          <w:p w14:paraId="60B7C19C" w14:textId="77777777" w:rsidR="000832BA" w:rsidRDefault="004669F5" w:rsidP="000832BA">
            <w:pPr>
              <w:jc w:val="both"/>
            </w:pPr>
            <w:proofErr w:type="spellStart"/>
            <w:r w:rsidRPr="004669F5">
              <w:t>Stanojković</w:t>
            </w:r>
            <w:proofErr w:type="spellEnd"/>
            <w:r w:rsidRPr="004669F5">
              <w:t xml:space="preserve">, J., </w:t>
            </w:r>
            <w:proofErr w:type="spellStart"/>
            <w:r w:rsidRPr="004669F5">
              <w:t>Ćosić</w:t>
            </w:r>
            <w:proofErr w:type="spellEnd"/>
            <w:r w:rsidRPr="004669F5">
              <w:t xml:space="preserve">, M., </w:t>
            </w:r>
            <w:proofErr w:type="spellStart"/>
            <w:r w:rsidRPr="004669F5">
              <w:rPr>
                <w:b/>
              </w:rPr>
              <w:t>Božović</w:t>
            </w:r>
            <w:proofErr w:type="spellEnd"/>
            <w:r w:rsidRPr="004669F5">
              <w:rPr>
                <w:b/>
              </w:rPr>
              <w:t>, Đ.</w:t>
            </w:r>
            <w:r w:rsidRPr="004669F5">
              <w:t xml:space="preserve">, </w:t>
            </w:r>
            <w:proofErr w:type="spellStart"/>
            <w:r w:rsidRPr="004669F5">
              <w:t>Sabovljević</w:t>
            </w:r>
            <w:proofErr w:type="spellEnd"/>
            <w:r w:rsidRPr="004669F5">
              <w:t xml:space="preserve">, A., </w:t>
            </w:r>
            <w:proofErr w:type="spellStart"/>
            <w:r w:rsidRPr="004669F5">
              <w:t>Sabovljević</w:t>
            </w:r>
            <w:proofErr w:type="spellEnd"/>
            <w:r w:rsidRPr="004669F5">
              <w:t xml:space="preserve">, M., </w:t>
            </w:r>
            <w:proofErr w:type="spellStart"/>
            <w:r w:rsidRPr="004669F5">
              <w:t>Čučulović</w:t>
            </w:r>
            <w:proofErr w:type="spellEnd"/>
            <w:r w:rsidRPr="004669F5">
              <w:t xml:space="preserve">, A., </w:t>
            </w:r>
            <w:proofErr w:type="spellStart"/>
            <w:r w:rsidRPr="004669F5">
              <w:t>Vujičić</w:t>
            </w:r>
            <w:proofErr w:type="spellEnd"/>
            <w:r w:rsidRPr="004669F5">
              <w:t xml:space="preserve">, M. (2024). Effects of </w:t>
            </w:r>
            <w:proofErr w:type="spellStart"/>
            <w:r w:rsidRPr="004669F5">
              <w:t>Cesium</w:t>
            </w:r>
            <w:proofErr w:type="spellEnd"/>
            <w:r w:rsidRPr="004669F5">
              <w:t xml:space="preserve"> on Physiological Traits of the Catherine’s Moss </w:t>
            </w:r>
            <w:proofErr w:type="spellStart"/>
            <w:r w:rsidRPr="004669F5">
              <w:rPr>
                <w:i/>
              </w:rPr>
              <w:t>Atrichum</w:t>
            </w:r>
            <w:proofErr w:type="spellEnd"/>
            <w:r w:rsidRPr="004669F5">
              <w:rPr>
                <w:i/>
              </w:rPr>
              <w:t xml:space="preserve"> </w:t>
            </w:r>
            <w:proofErr w:type="spellStart"/>
            <w:r w:rsidRPr="004669F5">
              <w:rPr>
                <w:i/>
              </w:rPr>
              <w:t>undulatum</w:t>
            </w:r>
            <w:proofErr w:type="spellEnd"/>
            <w:r w:rsidRPr="004669F5">
              <w:t xml:space="preserve"> </w:t>
            </w:r>
            <w:proofErr w:type="spellStart"/>
            <w:r w:rsidRPr="004669F5">
              <w:t>Hedw</w:t>
            </w:r>
            <w:proofErr w:type="spellEnd"/>
            <w:r w:rsidRPr="004669F5">
              <w:t xml:space="preserve">. Plants, 13, 54. </w:t>
            </w:r>
            <w:hyperlink r:id="rId9" w:history="1">
              <w:r w:rsidR="006B1B7D" w:rsidRPr="00355736">
                <w:rPr>
                  <w:rStyle w:val="Hyperlink"/>
                </w:rPr>
                <w:t>https://doi.org/10.3390/plants13010054</w:t>
              </w:r>
            </w:hyperlink>
            <w:r w:rsidR="006B1B7D">
              <w:t xml:space="preserve"> </w:t>
            </w:r>
          </w:p>
        </w:tc>
        <w:tc>
          <w:tcPr>
            <w:tcW w:w="1232" w:type="dxa"/>
            <w:gridSpan w:val="3"/>
          </w:tcPr>
          <w:p w14:paraId="048B72DD" w14:textId="77777777" w:rsidR="000832BA" w:rsidRPr="00A17822" w:rsidRDefault="004669F5" w:rsidP="000832BA">
            <w:pPr>
              <w:jc w:val="both"/>
            </w:pPr>
            <w:r>
              <w:t>IF=</w:t>
            </w:r>
            <w:r w:rsidR="00C125BC">
              <w:t>4,0</w:t>
            </w:r>
          </w:p>
        </w:tc>
        <w:tc>
          <w:tcPr>
            <w:tcW w:w="1203" w:type="dxa"/>
          </w:tcPr>
          <w:p w14:paraId="74C23F0E" w14:textId="77777777" w:rsidR="000832BA" w:rsidRPr="00485CE4" w:rsidRDefault="004669F5" w:rsidP="000832BA">
            <w:pPr>
              <w:jc w:val="both"/>
            </w:pPr>
            <w:r>
              <w:t>8</w:t>
            </w:r>
          </w:p>
        </w:tc>
      </w:tr>
      <w:tr w:rsidR="000832BA" w:rsidRPr="00A17822" w14:paraId="087B03D4" w14:textId="77777777" w:rsidTr="004669F5">
        <w:trPr>
          <w:jc w:val="center"/>
        </w:trPr>
        <w:tc>
          <w:tcPr>
            <w:tcW w:w="456" w:type="dxa"/>
          </w:tcPr>
          <w:p w14:paraId="420BA352" w14:textId="77777777" w:rsidR="000832BA" w:rsidRPr="00A17822" w:rsidRDefault="000832BA" w:rsidP="000832BA">
            <w:pPr>
              <w:jc w:val="both"/>
            </w:pPr>
            <w:r>
              <w:t>5</w:t>
            </w:r>
          </w:p>
        </w:tc>
        <w:tc>
          <w:tcPr>
            <w:tcW w:w="6730" w:type="dxa"/>
          </w:tcPr>
          <w:p w14:paraId="53854712" w14:textId="77777777" w:rsidR="000832BA" w:rsidRDefault="004669F5" w:rsidP="000832BA">
            <w:pPr>
              <w:jc w:val="both"/>
            </w:pPr>
            <w:proofErr w:type="spellStart"/>
            <w:r w:rsidRPr="004669F5">
              <w:t>Matić</w:t>
            </w:r>
            <w:proofErr w:type="spellEnd"/>
            <w:r w:rsidRPr="004669F5">
              <w:t xml:space="preserve">, N., </w:t>
            </w:r>
            <w:proofErr w:type="spellStart"/>
            <w:r w:rsidRPr="004669F5">
              <w:t>Ćosić</w:t>
            </w:r>
            <w:proofErr w:type="spellEnd"/>
            <w:r w:rsidRPr="004669F5">
              <w:t xml:space="preserve">, M., </w:t>
            </w:r>
            <w:proofErr w:type="spellStart"/>
            <w:r w:rsidRPr="004669F5">
              <w:rPr>
                <w:b/>
              </w:rPr>
              <w:t>Božović</w:t>
            </w:r>
            <w:proofErr w:type="spellEnd"/>
            <w:r w:rsidRPr="004669F5">
              <w:rPr>
                <w:b/>
              </w:rPr>
              <w:t>, Đ.</w:t>
            </w:r>
            <w:r w:rsidRPr="004669F5">
              <w:t xml:space="preserve">, </w:t>
            </w:r>
            <w:proofErr w:type="spellStart"/>
            <w:r w:rsidRPr="004669F5">
              <w:t>Poponessi</w:t>
            </w:r>
            <w:proofErr w:type="spellEnd"/>
            <w:r w:rsidRPr="004669F5">
              <w:t xml:space="preserve">, S., </w:t>
            </w:r>
            <w:proofErr w:type="spellStart"/>
            <w:r w:rsidRPr="004669F5">
              <w:t>Pavkov</w:t>
            </w:r>
            <w:proofErr w:type="spellEnd"/>
            <w:r w:rsidRPr="004669F5">
              <w:t xml:space="preserve">, S., </w:t>
            </w:r>
            <w:proofErr w:type="spellStart"/>
            <w:r w:rsidRPr="004669F5">
              <w:t>Goga</w:t>
            </w:r>
            <w:proofErr w:type="spellEnd"/>
            <w:r w:rsidRPr="004669F5">
              <w:t xml:space="preserve">, M., </w:t>
            </w:r>
            <w:proofErr w:type="spellStart"/>
            <w:r w:rsidRPr="004669F5">
              <w:t>Vujičić</w:t>
            </w:r>
            <w:proofErr w:type="spellEnd"/>
            <w:r w:rsidRPr="004669F5">
              <w:t xml:space="preserve">, M., </w:t>
            </w:r>
            <w:proofErr w:type="spellStart"/>
            <w:r w:rsidRPr="004669F5">
              <w:t>Sabovljević</w:t>
            </w:r>
            <w:proofErr w:type="spellEnd"/>
            <w:r w:rsidRPr="004669F5">
              <w:t xml:space="preserve">, A., </w:t>
            </w:r>
            <w:proofErr w:type="spellStart"/>
            <w:r w:rsidRPr="004669F5">
              <w:t>Sabovljević</w:t>
            </w:r>
            <w:proofErr w:type="spellEnd"/>
            <w:r w:rsidRPr="004669F5">
              <w:t xml:space="preserve">, M. (2024). Evidence of </w:t>
            </w:r>
            <w:proofErr w:type="spellStart"/>
            <w:r w:rsidRPr="004669F5">
              <w:t>Allelopathy</w:t>
            </w:r>
            <w:proofErr w:type="spellEnd"/>
            <w:r w:rsidRPr="004669F5">
              <w:t xml:space="preserve"> among Selected Moss Species with Le</w:t>
            </w:r>
            <w:r>
              <w:t>tt</w:t>
            </w:r>
            <w:r w:rsidRPr="004669F5">
              <w:t xml:space="preserve">uce and Radish. Agriculture, 14, 812. </w:t>
            </w:r>
            <w:hyperlink r:id="rId10" w:history="1">
              <w:r w:rsidR="006B1B7D" w:rsidRPr="00355736">
                <w:rPr>
                  <w:rStyle w:val="Hyperlink"/>
                </w:rPr>
                <w:t>https://doi.org/10.3390/agriculture14060812</w:t>
              </w:r>
            </w:hyperlink>
            <w:r w:rsidR="006B1B7D">
              <w:t xml:space="preserve"> </w:t>
            </w:r>
          </w:p>
        </w:tc>
        <w:tc>
          <w:tcPr>
            <w:tcW w:w="1232" w:type="dxa"/>
            <w:gridSpan w:val="3"/>
          </w:tcPr>
          <w:p w14:paraId="3B0465EA" w14:textId="77777777" w:rsidR="000832BA" w:rsidRPr="00A17822" w:rsidRDefault="004669F5" w:rsidP="000832BA">
            <w:pPr>
              <w:jc w:val="both"/>
            </w:pPr>
            <w:r>
              <w:t>IF=</w:t>
            </w:r>
            <w:r w:rsidR="00C125BC">
              <w:t>3,3</w:t>
            </w:r>
          </w:p>
        </w:tc>
        <w:tc>
          <w:tcPr>
            <w:tcW w:w="1203" w:type="dxa"/>
          </w:tcPr>
          <w:p w14:paraId="32C69CD2" w14:textId="77777777" w:rsidR="000832BA" w:rsidRPr="00485CE4" w:rsidRDefault="003229E5" w:rsidP="000832BA">
            <w:pPr>
              <w:jc w:val="both"/>
            </w:pPr>
            <w:r w:rsidRPr="003229E5">
              <w:t>5,71</w:t>
            </w:r>
            <w:r w:rsidR="004669F5">
              <w:t xml:space="preserve"> </w:t>
            </w:r>
            <w:proofErr w:type="spellStart"/>
            <w:r w:rsidR="004669F5">
              <w:t>normiran</w:t>
            </w:r>
            <w:proofErr w:type="spellEnd"/>
          </w:p>
        </w:tc>
      </w:tr>
      <w:tr w:rsidR="004669F5" w:rsidRPr="00A17822" w14:paraId="12F8C9BC" w14:textId="77777777" w:rsidTr="004669F5">
        <w:trPr>
          <w:jc w:val="center"/>
        </w:trPr>
        <w:tc>
          <w:tcPr>
            <w:tcW w:w="7186" w:type="dxa"/>
            <w:gridSpan w:val="2"/>
            <w:shd w:val="clear" w:color="auto" w:fill="D9D9D9" w:themeFill="background1" w:themeFillShade="D9"/>
          </w:tcPr>
          <w:p w14:paraId="724E7FD4" w14:textId="77777777" w:rsidR="004669F5" w:rsidRPr="00A17822" w:rsidRDefault="004669F5" w:rsidP="000832BA">
            <w:pPr>
              <w:jc w:val="both"/>
              <w:rPr>
                <w:b/>
              </w:rPr>
            </w:pPr>
            <w:r>
              <w:rPr>
                <w:b/>
              </w:rPr>
              <w:t xml:space="preserve">M23 Rad u </w:t>
            </w:r>
            <w:proofErr w:type="spellStart"/>
            <w:r>
              <w:rPr>
                <w:b/>
              </w:rPr>
              <w:t>međunarodnom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časopisu</w:t>
            </w:r>
            <w:proofErr w:type="spellEnd"/>
          </w:p>
        </w:tc>
        <w:tc>
          <w:tcPr>
            <w:tcW w:w="2435" w:type="dxa"/>
            <w:gridSpan w:val="4"/>
            <w:shd w:val="clear" w:color="auto" w:fill="D9D9D9" w:themeFill="background1" w:themeFillShade="D9"/>
            <w:vAlign w:val="center"/>
          </w:tcPr>
          <w:p w14:paraId="488AE179" w14:textId="77777777" w:rsidR="004669F5" w:rsidRDefault="004669F5" w:rsidP="000832BA">
            <w:pPr>
              <w:jc w:val="center"/>
              <w:rPr>
                <w:b/>
              </w:rPr>
            </w:pPr>
            <w:r>
              <w:rPr>
                <w:b/>
              </w:rPr>
              <w:t>(1 x 3 = 3)</w:t>
            </w:r>
          </w:p>
        </w:tc>
      </w:tr>
      <w:tr w:rsidR="004669F5" w:rsidRPr="00A17822" w14:paraId="548A549C" w14:textId="77777777" w:rsidTr="004669F5">
        <w:trPr>
          <w:jc w:val="center"/>
        </w:trPr>
        <w:tc>
          <w:tcPr>
            <w:tcW w:w="456" w:type="dxa"/>
            <w:shd w:val="clear" w:color="auto" w:fill="FFFFFF" w:themeFill="background1"/>
          </w:tcPr>
          <w:p w14:paraId="6D5FDE8D" w14:textId="77777777" w:rsidR="004669F5" w:rsidRPr="004669F5" w:rsidRDefault="004669F5" w:rsidP="000832BA">
            <w:pPr>
              <w:jc w:val="both"/>
            </w:pPr>
            <w:r>
              <w:t>6</w:t>
            </w:r>
          </w:p>
        </w:tc>
        <w:tc>
          <w:tcPr>
            <w:tcW w:w="6730" w:type="dxa"/>
            <w:shd w:val="clear" w:color="auto" w:fill="FFFFFF" w:themeFill="background1"/>
          </w:tcPr>
          <w:p w14:paraId="11E9BC57" w14:textId="77777777" w:rsidR="004669F5" w:rsidRPr="004669F5" w:rsidRDefault="004669F5" w:rsidP="000832BA">
            <w:pPr>
              <w:jc w:val="both"/>
            </w:pPr>
            <w:proofErr w:type="spellStart"/>
            <w:r w:rsidRPr="004669F5">
              <w:t>Ćosić</w:t>
            </w:r>
            <w:proofErr w:type="spellEnd"/>
            <w:r w:rsidRPr="004669F5">
              <w:t xml:space="preserve">, M., </w:t>
            </w:r>
            <w:proofErr w:type="spellStart"/>
            <w:r w:rsidRPr="004669F5">
              <w:rPr>
                <w:b/>
              </w:rPr>
              <w:t>Božović</w:t>
            </w:r>
            <w:proofErr w:type="spellEnd"/>
            <w:r w:rsidRPr="004669F5">
              <w:rPr>
                <w:b/>
              </w:rPr>
              <w:t>, Đ.</w:t>
            </w:r>
            <w:r w:rsidRPr="004669F5">
              <w:t xml:space="preserve">, </w:t>
            </w:r>
            <w:proofErr w:type="spellStart"/>
            <w:r w:rsidRPr="004669F5">
              <w:t>Ignatov</w:t>
            </w:r>
            <w:proofErr w:type="spellEnd"/>
            <w:r w:rsidRPr="004669F5">
              <w:t xml:space="preserve">, M., </w:t>
            </w:r>
            <w:proofErr w:type="spellStart"/>
            <w:r w:rsidRPr="004669F5">
              <w:t>Ignatova</w:t>
            </w:r>
            <w:proofErr w:type="spellEnd"/>
            <w:r w:rsidRPr="004669F5">
              <w:t xml:space="preserve">, E., </w:t>
            </w:r>
            <w:proofErr w:type="spellStart"/>
            <w:r w:rsidRPr="004669F5">
              <w:t>Vujičić</w:t>
            </w:r>
            <w:proofErr w:type="spellEnd"/>
            <w:r w:rsidRPr="004669F5">
              <w:t xml:space="preserve">, M., </w:t>
            </w:r>
            <w:proofErr w:type="spellStart"/>
            <w:r w:rsidRPr="004669F5">
              <w:t>Sabovljević</w:t>
            </w:r>
            <w:proofErr w:type="spellEnd"/>
            <w:r w:rsidRPr="004669F5">
              <w:t xml:space="preserve">, A., </w:t>
            </w:r>
            <w:proofErr w:type="spellStart"/>
            <w:r w:rsidRPr="004669F5">
              <w:t>Sabovljević</w:t>
            </w:r>
            <w:proofErr w:type="spellEnd"/>
            <w:r w:rsidRPr="004669F5">
              <w:t xml:space="preserve">, M. (2025). </w:t>
            </w:r>
            <w:proofErr w:type="spellStart"/>
            <w:r w:rsidRPr="004669F5">
              <w:t>Micropropagation</w:t>
            </w:r>
            <w:proofErr w:type="spellEnd"/>
            <w:r w:rsidRPr="004669F5">
              <w:t xml:space="preserve"> and optimisation of </w:t>
            </w:r>
            <w:r w:rsidRPr="004669F5">
              <w:rPr>
                <w:i/>
              </w:rPr>
              <w:t>in vitro</w:t>
            </w:r>
            <w:r w:rsidRPr="004669F5">
              <w:t xml:space="preserve"> production of the rare and threatened moss </w:t>
            </w:r>
            <w:proofErr w:type="spellStart"/>
            <w:r w:rsidRPr="004669F5">
              <w:rPr>
                <w:i/>
              </w:rPr>
              <w:t>Entosthodon</w:t>
            </w:r>
            <w:proofErr w:type="spellEnd"/>
            <w:r w:rsidRPr="004669F5">
              <w:rPr>
                <w:i/>
              </w:rPr>
              <w:t xml:space="preserve"> </w:t>
            </w:r>
            <w:proofErr w:type="spellStart"/>
            <w:r w:rsidRPr="004669F5">
              <w:rPr>
                <w:i/>
              </w:rPr>
              <w:t>pulchellus</w:t>
            </w:r>
            <w:proofErr w:type="spellEnd"/>
            <w:r w:rsidRPr="004669F5">
              <w:t xml:space="preserve"> (</w:t>
            </w:r>
            <w:proofErr w:type="spellStart"/>
            <w:r w:rsidRPr="004669F5">
              <w:t>Funariaceae</w:t>
            </w:r>
            <w:proofErr w:type="spellEnd"/>
            <w:r w:rsidRPr="004669F5">
              <w:t xml:space="preserve">). </w:t>
            </w:r>
            <w:proofErr w:type="spellStart"/>
            <w:r w:rsidRPr="004669F5">
              <w:t>Acta</w:t>
            </w:r>
            <w:proofErr w:type="spellEnd"/>
            <w:r w:rsidRPr="004669F5">
              <w:t xml:space="preserve"> </w:t>
            </w:r>
            <w:proofErr w:type="spellStart"/>
            <w:r w:rsidRPr="004669F5">
              <w:t>Botanica</w:t>
            </w:r>
            <w:proofErr w:type="spellEnd"/>
            <w:r w:rsidRPr="004669F5">
              <w:t xml:space="preserve"> </w:t>
            </w:r>
            <w:proofErr w:type="spellStart"/>
            <w:r w:rsidRPr="004669F5">
              <w:t>Croatica</w:t>
            </w:r>
            <w:proofErr w:type="spellEnd"/>
            <w:r w:rsidRPr="004669F5">
              <w:t xml:space="preserve">, 84 (2), 0-0. </w:t>
            </w:r>
            <w:hyperlink r:id="rId11" w:history="1">
              <w:r w:rsidR="006B1B7D" w:rsidRPr="00355736">
                <w:rPr>
                  <w:rStyle w:val="Hyperlink"/>
                </w:rPr>
                <w:t>https://doi.org/10.37427/botcro-2025-012</w:t>
              </w:r>
            </w:hyperlink>
            <w:r w:rsidR="006B1B7D">
              <w:t xml:space="preserve"> </w:t>
            </w:r>
          </w:p>
        </w:tc>
        <w:tc>
          <w:tcPr>
            <w:tcW w:w="1217" w:type="dxa"/>
            <w:gridSpan w:val="2"/>
            <w:shd w:val="clear" w:color="auto" w:fill="FFFFFF" w:themeFill="background1"/>
            <w:vAlign w:val="center"/>
          </w:tcPr>
          <w:p w14:paraId="4EEB057C" w14:textId="77777777" w:rsidR="004669F5" w:rsidRDefault="004669F5" w:rsidP="004669F5">
            <w:pPr>
              <w:rPr>
                <w:b/>
              </w:rPr>
            </w:pPr>
            <w:r>
              <w:t>IF=</w:t>
            </w:r>
            <w:r w:rsidR="009339C3">
              <w:t>1,1</w:t>
            </w:r>
          </w:p>
        </w:tc>
        <w:tc>
          <w:tcPr>
            <w:tcW w:w="1218" w:type="dxa"/>
            <w:gridSpan w:val="2"/>
            <w:shd w:val="clear" w:color="auto" w:fill="FFFFFF" w:themeFill="background1"/>
            <w:vAlign w:val="center"/>
          </w:tcPr>
          <w:p w14:paraId="293E4283" w14:textId="77777777" w:rsidR="004669F5" w:rsidRPr="004669F5" w:rsidRDefault="004669F5" w:rsidP="000832BA">
            <w:pPr>
              <w:jc w:val="center"/>
            </w:pPr>
            <w:r>
              <w:t>3</w:t>
            </w:r>
          </w:p>
        </w:tc>
      </w:tr>
      <w:tr w:rsidR="00BD399D" w:rsidRPr="00A17822" w14:paraId="75B83DEF" w14:textId="77777777" w:rsidTr="004669F5">
        <w:trPr>
          <w:jc w:val="center"/>
        </w:trPr>
        <w:tc>
          <w:tcPr>
            <w:tcW w:w="7186" w:type="dxa"/>
            <w:gridSpan w:val="2"/>
            <w:shd w:val="clear" w:color="auto" w:fill="D9D9D9" w:themeFill="background1" w:themeFillShade="D9"/>
          </w:tcPr>
          <w:p w14:paraId="59DCC747" w14:textId="77777777" w:rsidR="000832BA" w:rsidRPr="00BA00F3" w:rsidRDefault="000832BA" w:rsidP="000832BA">
            <w:pPr>
              <w:jc w:val="both"/>
              <w:rPr>
                <w:b/>
                <w:lang w:val="es-ES"/>
              </w:rPr>
            </w:pPr>
            <w:r w:rsidRPr="00A17822">
              <w:rPr>
                <w:b/>
              </w:rPr>
              <w:t>М</w:t>
            </w:r>
            <w:r w:rsidRPr="00BA00F3">
              <w:rPr>
                <w:b/>
                <w:lang w:val="es-ES"/>
              </w:rPr>
              <w:t xml:space="preserve">34 </w:t>
            </w:r>
            <w:proofErr w:type="spellStart"/>
            <w:r w:rsidRPr="00BA00F3">
              <w:rPr>
                <w:b/>
                <w:lang w:val="es-ES"/>
              </w:rPr>
              <w:t>Saopštenje</w:t>
            </w:r>
            <w:proofErr w:type="spellEnd"/>
            <w:r w:rsidRPr="00BA00F3">
              <w:rPr>
                <w:b/>
                <w:lang w:val="es-ES"/>
              </w:rPr>
              <w:t xml:space="preserve"> </w:t>
            </w:r>
            <w:proofErr w:type="spellStart"/>
            <w:r w:rsidRPr="00BA00F3">
              <w:rPr>
                <w:b/>
                <w:lang w:val="es-ES"/>
              </w:rPr>
              <w:t>sa</w:t>
            </w:r>
            <w:proofErr w:type="spellEnd"/>
            <w:r w:rsidRPr="00BA00F3">
              <w:rPr>
                <w:b/>
                <w:lang w:val="es-ES"/>
              </w:rPr>
              <w:t xml:space="preserve"> </w:t>
            </w:r>
            <w:proofErr w:type="spellStart"/>
            <w:r w:rsidRPr="00BA00F3">
              <w:rPr>
                <w:b/>
                <w:lang w:val="es-ES"/>
              </w:rPr>
              <w:t>međunarodnog</w:t>
            </w:r>
            <w:proofErr w:type="spellEnd"/>
            <w:r w:rsidRPr="00BA00F3">
              <w:rPr>
                <w:b/>
                <w:lang w:val="es-ES"/>
              </w:rPr>
              <w:t xml:space="preserve"> </w:t>
            </w:r>
            <w:proofErr w:type="spellStart"/>
            <w:r w:rsidRPr="00BA00F3">
              <w:rPr>
                <w:b/>
                <w:lang w:val="es-ES"/>
              </w:rPr>
              <w:t>skupa</w:t>
            </w:r>
            <w:proofErr w:type="spellEnd"/>
            <w:r w:rsidRPr="00BA00F3">
              <w:rPr>
                <w:b/>
                <w:lang w:val="es-ES"/>
              </w:rPr>
              <w:t xml:space="preserve"> </w:t>
            </w:r>
            <w:proofErr w:type="spellStart"/>
            <w:r w:rsidRPr="00BA00F3">
              <w:rPr>
                <w:b/>
                <w:lang w:val="es-ES"/>
              </w:rPr>
              <w:t>štampano</w:t>
            </w:r>
            <w:proofErr w:type="spellEnd"/>
            <w:r w:rsidRPr="00BA00F3">
              <w:rPr>
                <w:b/>
                <w:lang w:val="es-ES"/>
              </w:rPr>
              <w:t xml:space="preserve"> u </w:t>
            </w:r>
            <w:proofErr w:type="spellStart"/>
            <w:r w:rsidRPr="00BA00F3">
              <w:rPr>
                <w:b/>
                <w:lang w:val="es-ES"/>
              </w:rPr>
              <w:t>izvodu</w:t>
            </w:r>
            <w:proofErr w:type="spellEnd"/>
          </w:p>
        </w:tc>
        <w:tc>
          <w:tcPr>
            <w:tcW w:w="2435" w:type="dxa"/>
            <w:gridSpan w:val="4"/>
            <w:shd w:val="clear" w:color="auto" w:fill="D9D9D9" w:themeFill="background1" w:themeFillShade="D9"/>
            <w:vAlign w:val="center"/>
          </w:tcPr>
          <w:p w14:paraId="05D5CA22" w14:textId="77777777" w:rsidR="000832BA" w:rsidRPr="00A17822" w:rsidRDefault="000832BA" w:rsidP="000832BA">
            <w:pPr>
              <w:jc w:val="center"/>
              <w:rPr>
                <w:highlight w:val="yellow"/>
              </w:rPr>
            </w:pPr>
            <w:r>
              <w:rPr>
                <w:b/>
              </w:rPr>
              <w:t>(7 x 0,5 = 3,5</w:t>
            </w:r>
            <w:r w:rsidRPr="00A17822">
              <w:rPr>
                <w:b/>
              </w:rPr>
              <w:t>)</w:t>
            </w:r>
          </w:p>
        </w:tc>
      </w:tr>
      <w:tr w:rsidR="000832BA" w:rsidRPr="00A17822" w14:paraId="59FD4F00" w14:textId="77777777" w:rsidTr="004669F5">
        <w:trPr>
          <w:jc w:val="center"/>
        </w:trPr>
        <w:tc>
          <w:tcPr>
            <w:tcW w:w="456" w:type="dxa"/>
          </w:tcPr>
          <w:p w14:paraId="382CF3E2" w14:textId="77777777" w:rsidR="000832BA" w:rsidRPr="00A17822" w:rsidRDefault="004669F5" w:rsidP="000832BA">
            <w:pPr>
              <w:jc w:val="both"/>
            </w:pPr>
            <w:r>
              <w:t>7</w:t>
            </w:r>
          </w:p>
        </w:tc>
        <w:tc>
          <w:tcPr>
            <w:tcW w:w="7962" w:type="dxa"/>
            <w:gridSpan w:val="4"/>
          </w:tcPr>
          <w:p w14:paraId="2F94FAE5" w14:textId="77777777" w:rsidR="000832BA" w:rsidRPr="00A17822" w:rsidRDefault="00C125BC" w:rsidP="000832BA">
            <w:pPr>
              <w:jc w:val="both"/>
            </w:pPr>
            <w:proofErr w:type="spellStart"/>
            <w:r w:rsidRPr="00C125BC">
              <w:rPr>
                <w:b/>
              </w:rPr>
              <w:t>Božović</w:t>
            </w:r>
            <w:proofErr w:type="spellEnd"/>
            <w:r w:rsidRPr="00C125BC">
              <w:rPr>
                <w:b/>
              </w:rPr>
              <w:t>, Đ.</w:t>
            </w:r>
            <w:r w:rsidRPr="00C125BC">
              <w:t xml:space="preserve">, </w:t>
            </w:r>
            <w:proofErr w:type="spellStart"/>
            <w:r w:rsidRPr="00C125BC">
              <w:t>Gačić</w:t>
            </w:r>
            <w:proofErr w:type="spellEnd"/>
            <w:r w:rsidRPr="00C125BC">
              <w:t xml:space="preserve">, D., </w:t>
            </w:r>
            <w:proofErr w:type="spellStart"/>
            <w:r w:rsidRPr="00C125BC">
              <w:t>Stamenković</w:t>
            </w:r>
            <w:proofErr w:type="spellEnd"/>
            <w:r w:rsidRPr="00C125BC">
              <w:t xml:space="preserve">, S. (2022, Sep 4-9). Habitat suitability and population viability analysis for potential red deer reintroduction in the </w:t>
            </w:r>
            <w:proofErr w:type="spellStart"/>
            <w:r w:rsidRPr="00C125BC">
              <w:t>Kopaonik</w:t>
            </w:r>
            <w:proofErr w:type="spellEnd"/>
            <w:r w:rsidRPr="00C125BC">
              <w:t xml:space="preserve"> region of Serbia. 10th International Deer Biology Congress, Osijek, Croatia, Book of Abstracts, p. 42.</w:t>
            </w:r>
          </w:p>
        </w:tc>
        <w:tc>
          <w:tcPr>
            <w:tcW w:w="1203" w:type="dxa"/>
          </w:tcPr>
          <w:p w14:paraId="0169FC36" w14:textId="77777777" w:rsidR="000832BA" w:rsidRPr="00A17822" w:rsidRDefault="000832BA" w:rsidP="000832BA">
            <w:pPr>
              <w:jc w:val="both"/>
            </w:pPr>
            <w:r w:rsidRPr="00A17822">
              <w:t>0,5</w:t>
            </w:r>
          </w:p>
        </w:tc>
      </w:tr>
      <w:tr w:rsidR="000832BA" w:rsidRPr="00A17822" w14:paraId="516D7EC9" w14:textId="77777777" w:rsidTr="004669F5">
        <w:trPr>
          <w:jc w:val="center"/>
        </w:trPr>
        <w:tc>
          <w:tcPr>
            <w:tcW w:w="456" w:type="dxa"/>
          </w:tcPr>
          <w:p w14:paraId="65CC935B" w14:textId="77777777" w:rsidR="000832BA" w:rsidRDefault="004669F5" w:rsidP="000832BA">
            <w:pPr>
              <w:jc w:val="both"/>
            </w:pPr>
            <w:r>
              <w:t>8</w:t>
            </w:r>
          </w:p>
        </w:tc>
        <w:tc>
          <w:tcPr>
            <w:tcW w:w="7962" w:type="dxa"/>
            <w:gridSpan w:val="4"/>
          </w:tcPr>
          <w:p w14:paraId="743E05FD" w14:textId="77777777" w:rsidR="000832BA" w:rsidRPr="00C125BC" w:rsidRDefault="00C125BC" w:rsidP="000832BA">
            <w:pPr>
              <w:jc w:val="both"/>
              <w:rPr>
                <w:shd w:val="clear" w:color="auto" w:fill="FFFFFF"/>
              </w:rPr>
            </w:pPr>
            <w:proofErr w:type="spellStart"/>
            <w:r w:rsidRPr="00C125BC">
              <w:rPr>
                <w:shd w:val="clear" w:color="auto" w:fill="FFFFFF"/>
              </w:rPr>
              <w:t>Matić</w:t>
            </w:r>
            <w:proofErr w:type="spellEnd"/>
            <w:r w:rsidRPr="00C125BC">
              <w:rPr>
                <w:shd w:val="clear" w:color="auto" w:fill="FFFFFF"/>
              </w:rPr>
              <w:t xml:space="preserve">, N., </w:t>
            </w:r>
            <w:proofErr w:type="spellStart"/>
            <w:r w:rsidRPr="00C125BC">
              <w:rPr>
                <w:shd w:val="clear" w:color="auto" w:fill="FFFFFF"/>
              </w:rPr>
              <w:t>Sabovljević</w:t>
            </w:r>
            <w:proofErr w:type="spellEnd"/>
            <w:r w:rsidRPr="00C125BC">
              <w:rPr>
                <w:shd w:val="clear" w:color="auto" w:fill="FFFFFF"/>
              </w:rPr>
              <w:t xml:space="preserve">, M., </w:t>
            </w:r>
            <w:proofErr w:type="spellStart"/>
            <w:r w:rsidRPr="00C125BC">
              <w:rPr>
                <w:shd w:val="clear" w:color="auto" w:fill="FFFFFF"/>
              </w:rPr>
              <w:t>Vujičić</w:t>
            </w:r>
            <w:proofErr w:type="spellEnd"/>
            <w:r w:rsidRPr="00C125BC">
              <w:rPr>
                <w:shd w:val="clear" w:color="auto" w:fill="FFFFFF"/>
              </w:rPr>
              <w:t xml:space="preserve">, M., </w:t>
            </w:r>
            <w:proofErr w:type="spellStart"/>
            <w:r w:rsidRPr="00C125BC">
              <w:rPr>
                <w:shd w:val="clear" w:color="auto" w:fill="FFFFFF"/>
              </w:rPr>
              <w:t>Ćosić</w:t>
            </w:r>
            <w:proofErr w:type="spellEnd"/>
            <w:r w:rsidRPr="00C125BC">
              <w:rPr>
                <w:shd w:val="clear" w:color="auto" w:fill="FFFFFF"/>
              </w:rPr>
              <w:t xml:space="preserve">, M., </w:t>
            </w:r>
            <w:proofErr w:type="spellStart"/>
            <w:r w:rsidRPr="00C125BC">
              <w:rPr>
                <w:b/>
                <w:shd w:val="clear" w:color="auto" w:fill="FFFFFF"/>
              </w:rPr>
              <w:t>Božović</w:t>
            </w:r>
            <w:proofErr w:type="spellEnd"/>
            <w:r w:rsidRPr="00C125BC">
              <w:rPr>
                <w:b/>
                <w:shd w:val="clear" w:color="auto" w:fill="FFFFFF"/>
              </w:rPr>
              <w:t>, Đ.</w:t>
            </w:r>
            <w:r w:rsidRPr="00C125BC">
              <w:rPr>
                <w:shd w:val="clear" w:color="auto" w:fill="FFFFFF"/>
              </w:rPr>
              <w:t xml:space="preserve">, </w:t>
            </w:r>
            <w:proofErr w:type="spellStart"/>
            <w:r w:rsidRPr="00C125BC">
              <w:rPr>
                <w:shd w:val="clear" w:color="auto" w:fill="FFFFFF"/>
              </w:rPr>
              <w:t>Sabovljević</w:t>
            </w:r>
            <w:proofErr w:type="spellEnd"/>
            <w:r w:rsidRPr="00C125BC">
              <w:rPr>
                <w:shd w:val="clear" w:color="auto" w:fill="FFFFFF"/>
              </w:rPr>
              <w:t xml:space="preserve">, A. (2022, Oct 6-8). The </w:t>
            </w:r>
            <w:proofErr w:type="spellStart"/>
            <w:r w:rsidRPr="00C125BC">
              <w:rPr>
                <w:shd w:val="clear" w:color="auto" w:fill="FFFFFF"/>
              </w:rPr>
              <w:t>allelopathic</w:t>
            </w:r>
            <w:proofErr w:type="spellEnd"/>
            <w:r w:rsidRPr="00C125BC">
              <w:rPr>
                <w:shd w:val="clear" w:color="auto" w:fill="FFFFFF"/>
              </w:rPr>
              <w:t xml:space="preserve"> effect of moss extracts on the germination of lettuce and radish seeds. 4th International Conference on Plant Biology and 23rd SPPS Meeting, Belgrade, Serbia, Book of Abstracts, p. 103.</w:t>
            </w:r>
          </w:p>
        </w:tc>
        <w:tc>
          <w:tcPr>
            <w:tcW w:w="1203" w:type="dxa"/>
          </w:tcPr>
          <w:p w14:paraId="0A78A563" w14:textId="77777777" w:rsidR="000832BA" w:rsidRPr="00A17822" w:rsidRDefault="000832BA" w:rsidP="000832BA">
            <w:pPr>
              <w:jc w:val="both"/>
            </w:pPr>
            <w:r w:rsidRPr="00A17822">
              <w:t>0,5</w:t>
            </w:r>
          </w:p>
        </w:tc>
      </w:tr>
      <w:tr w:rsidR="000832BA" w:rsidRPr="00A17822" w14:paraId="460C6739" w14:textId="77777777" w:rsidTr="004669F5">
        <w:trPr>
          <w:jc w:val="center"/>
        </w:trPr>
        <w:tc>
          <w:tcPr>
            <w:tcW w:w="456" w:type="dxa"/>
          </w:tcPr>
          <w:p w14:paraId="70A5CB38" w14:textId="77777777" w:rsidR="000832BA" w:rsidRDefault="004669F5" w:rsidP="000832BA">
            <w:pPr>
              <w:jc w:val="both"/>
            </w:pPr>
            <w:r>
              <w:t>9</w:t>
            </w:r>
          </w:p>
        </w:tc>
        <w:tc>
          <w:tcPr>
            <w:tcW w:w="7962" w:type="dxa"/>
            <w:gridSpan w:val="4"/>
          </w:tcPr>
          <w:p w14:paraId="23721A42" w14:textId="77777777" w:rsidR="000832BA" w:rsidRPr="00C125BC" w:rsidRDefault="00C125BC" w:rsidP="000832BA">
            <w:pPr>
              <w:jc w:val="both"/>
              <w:rPr>
                <w:shd w:val="clear" w:color="auto" w:fill="FFFFFF"/>
              </w:rPr>
            </w:pPr>
            <w:proofErr w:type="spellStart"/>
            <w:r w:rsidRPr="00C125BC">
              <w:rPr>
                <w:b/>
                <w:shd w:val="clear" w:color="auto" w:fill="FFFFFF"/>
              </w:rPr>
              <w:t>Božović</w:t>
            </w:r>
            <w:proofErr w:type="spellEnd"/>
            <w:r w:rsidRPr="00C125BC">
              <w:rPr>
                <w:b/>
                <w:shd w:val="clear" w:color="auto" w:fill="FFFFFF"/>
              </w:rPr>
              <w:t>, Đ.</w:t>
            </w:r>
            <w:r w:rsidRPr="00C125BC">
              <w:rPr>
                <w:shd w:val="clear" w:color="auto" w:fill="FFFFFF"/>
              </w:rPr>
              <w:t xml:space="preserve">, </w:t>
            </w:r>
            <w:proofErr w:type="spellStart"/>
            <w:r w:rsidRPr="00C125BC">
              <w:rPr>
                <w:shd w:val="clear" w:color="auto" w:fill="FFFFFF"/>
              </w:rPr>
              <w:t>Gačić</w:t>
            </w:r>
            <w:proofErr w:type="spellEnd"/>
            <w:r w:rsidRPr="00C125BC">
              <w:rPr>
                <w:shd w:val="clear" w:color="auto" w:fill="FFFFFF"/>
              </w:rPr>
              <w:t xml:space="preserve">, D., </w:t>
            </w:r>
            <w:proofErr w:type="spellStart"/>
            <w:r w:rsidRPr="00C125BC">
              <w:rPr>
                <w:shd w:val="clear" w:color="auto" w:fill="FFFFFF"/>
              </w:rPr>
              <w:t>Stamenković</w:t>
            </w:r>
            <w:proofErr w:type="spellEnd"/>
            <w:r w:rsidRPr="00C125BC">
              <w:rPr>
                <w:shd w:val="clear" w:color="auto" w:fill="FFFFFF"/>
              </w:rPr>
              <w:t xml:space="preserve">, S. (2023). Habitat suitability and population viability analysis of potential red deer reintroduction in the </w:t>
            </w:r>
            <w:proofErr w:type="spellStart"/>
            <w:r w:rsidRPr="00C125BC">
              <w:rPr>
                <w:shd w:val="clear" w:color="auto" w:fill="FFFFFF"/>
              </w:rPr>
              <w:t>Kopaonik</w:t>
            </w:r>
            <w:proofErr w:type="spellEnd"/>
            <w:r w:rsidRPr="00C125BC">
              <w:rPr>
                <w:shd w:val="clear" w:color="auto" w:fill="FFFFFF"/>
              </w:rPr>
              <w:t xml:space="preserve"> region of Serbia. Extended abstracts. Animal Production Science 63, iii-xviii. </w:t>
            </w:r>
            <w:hyperlink r:id="rId12" w:history="1">
              <w:r w:rsidR="006B1B7D" w:rsidRPr="00355736">
                <w:rPr>
                  <w:rStyle w:val="Hyperlink"/>
                  <w:shd w:val="clear" w:color="auto" w:fill="FFFFFF"/>
                </w:rPr>
                <w:t>https://doi.org/10.1071/ANv63n16abs</w:t>
              </w:r>
            </w:hyperlink>
            <w:r w:rsidR="006B1B7D">
              <w:rPr>
                <w:shd w:val="clear" w:color="auto" w:fill="FFFFFF"/>
              </w:rPr>
              <w:t xml:space="preserve"> </w:t>
            </w:r>
          </w:p>
        </w:tc>
        <w:tc>
          <w:tcPr>
            <w:tcW w:w="1203" w:type="dxa"/>
          </w:tcPr>
          <w:p w14:paraId="6B6613A4" w14:textId="77777777" w:rsidR="000832BA" w:rsidRPr="00A17822" w:rsidRDefault="000832BA" w:rsidP="000832BA">
            <w:pPr>
              <w:jc w:val="both"/>
            </w:pPr>
            <w:r w:rsidRPr="00A17822">
              <w:lastRenderedPageBreak/>
              <w:t>0,5</w:t>
            </w:r>
          </w:p>
        </w:tc>
      </w:tr>
      <w:tr w:rsidR="000832BA" w:rsidRPr="00A17822" w14:paraId="17881114" w14:textId="77777777" w:rsidTr="004669F5">
        <w:trPr>
          <w:jc w:val="center"/>
        </w:trPr>
        <w:tc>
          <w:tcPr>
            <w:tcW w:w="456" w:type="dxa"/>
          </w:tcPr>
          <w:p w14:paraId="64E0DE3B" w14:textId="77777777" w:rsidR="000832BA" w:rsidRDefault="004669F5" w:rsidP="000832BA">
            <w:pPr>
              <w:jc w:val="both"/>
            </w:pPr>
            <w:r>
              <w:lastRenderedPageBreak/>
              <w:t>10</w:t>
            </w:r>
          </w:p>
        </w:tc>
        <w:tc>
          <w:tcPr>
            <w:tcW w:w="7962" w:type="dxa"/>
            <w:gridSpan w:val="4"/>
          </w:tcPr>
          <w:p w14:paraId="21BA662F" w14:textId="77777777" w:rsidR="000832BA" w:rsidRPr="00C125BC" w:rsidRDefault="00C125BC" w:rsidP="000832BA">
            <w:pPr>
              <w:jc w:val="both"/>
              <w:rPr>
                <w:shd w:val="clear" w:color="auto" w:fill="FFFFFF"/>
              </w:rPr>
            </w:pPr>
            <w:proofErr w:type="spellStart"/>
            <w:r w:rsidRPr="00C125BC">
              <w:rPr>
                <w:shd w:val="clear" w:color="auto" w:fill="FFFFFF"/>
              </w:rPr>
              <w:t>Stamenković</w:t>
            </w:r>
            <w:proofErr w:type="spellEnd"/>
            <w:r w:rsidRPr="00C125BC">
              <w:rPr>
                <w:shd w:val="clear" w:color="auto" w:fill="FFFFFF"/>
              </w:rPr>
              <w:t xml:space="preserve">, S., </w:t>
            </w:r>
            <w:proofErr w:type="spellStart"/>
            <w:r w:rsidRPr="00C125BC">
              <w:rPr>
                <w:b/>
                <w:shd w:val="clear" w:color="auto" w:fill="FFFFFF"/>
              </w:rPr>
              <w:t>Božović</w:t>
            </w:r>
            <w:proofErr w:type="spellEnd"/>
            <w:r w:rsidRPr="00C125BC">
              <w:rPr>
                <w:b/>
                <w:shd w:val="clear" w:color="auto" w:fill="FFFFFF"/>
              </w:rPr>
              <w:t>, Đ.</w:t>
            </w:r>
            <w:r w:rsidRPr="00C125BC">
              <w:rPr>
                <w:shd w:val="clear" w:color="auto" w:fill="FFFFFF"/>
              </w:rPr>
              <w:t xml:space="preserve">, </w:t>
            </w:r>
            <w:proofErr w:type="spellStart"/>
            <w:r w:rsidRPr="00C125BC">
              <w:rPr>
                <w:shd w:val="clear" w:color="auto" w:fill="FFFFFF"/>
              </w:rPr>
              <w:t>Gačić</w:t>
            </w:r>
            <w:proofErr w:type="spellEnd"/>
            <w:r w:rsidRPr="00C125BC">
              <w:rPr>
                <w:shd w:val="clear" w:color="auto" w:fill="FFFFFF"/>
              </w:rPr>
              <w:t xml:space="preserve">, D. (2023, Aug 28-31). Population viability of red deer as a free-ranging population in the </w:t>
            </w:r>
            <w:proofErr w:type="spellStart"/>
            <w:r w:rsidRPr="00C125BC">
              <w:rPr>
                <w:shd w:val="clear" w:color="auto" w:fill="FFFFFF"/>
              </w:rPr>
              <w:t>Obedska</w:t>
            </w:r>
            <w:proofErr w:type="spellEnd"/>
            <w:r w:rsidRPr="00C125BC">
              <w:rPr>
                <w:shd w:val="clear" w:color="auto" w:fill="FFFFFF"/>
              </w:rPr>
              <w:t xml:space="preserve"> </w:t>
            </w:r>
            <w:proofErr w:type="spellStart"/>
            <w:r w:rsidRPr="00C125BC">
              <w:rPr>
                <w:shd w:val="clear" w:color="auto" w:fill="FFFFFF"/>
              </w:rPr>
              <w:t>bara</w:t>
            </w:r>
            <w:proofErr w:type="spellEnd"/>
            <w:r w:rsidRPr="00C125BC">
              <w:rPr>
                <w:shd w:val="clear" w:color="auto" w:fill="FFFFFF"/>
              </w:rPr>
              <w:t xml:space="preserve"> region of </w:t>
            </w:r>
            <w:proofErr w:type="spellStart"/>
            <w:r w:rsidRPr="00C125BC">
              <w:rPr>
                <w:shd w:val="clear" w:color="auto" w:fill="FFFFFF"/>
              </w:rPr>
              <w:t>Vojvodina</w:t>
            </w:r>
            <w:proofErr w:type="spellEnd"/>
            <w:r w:rsidRPr="00C125BC">
              <w:rPr>
                <w:shd w:val="clear" w:color="auto" w:fill="FFFFFF"/>
              </w:rPr>
              <w:t>, Serbia. 36th Congress of International Union of Game Biologists, Warsaw, Poland, Book of Abstracts, p. 83.5.</w:t>
            </w:r>
          </w:p>
        </w:tc>
        <w:tc>
          <w:tcPr>
            <w:tcW w:w="1203" w:type="dxa"/>
          </w:tcPr>
          <w:p w14:paraId="06EEF05F" w14:textId="77777777" w:rsidR="000832BA" w:rsidRPr="00A17822" w:rsidRDefault="000832BA" w:rsidP="000832BA">
            <w:pPr>
              <w:jc w:val="both"/>
            </w:pPr>
            <w:r w:rsidRPr="00A17822">
              <w:t>0,5</w:t>
            </w:r>
          </w:p>
        </w:tc>
      </w:tr>
      <w:tr w:rsidR="000832BA" w:rsidRPr="00A17822" w14:paraId="2A6DCCD2" w14:textId="77777777" w:rsidTr="004669F5">
        <w:trPr>
          <w:jc w:val="center"/>
        </w:trPr>
        <w:tc>
          <w:tcPr>
            <w:tcW w:w="456" w:type="dxa"/>
          </w:tcPr>
          <w:p w14:paraId="5A03F851" w14:textId="77777777" w:rsidR="000832BA" w:rsidRDefault="004669F5" w:rsidP="000832BA">
            <w:pPr>
              <w:jc w:val="both"/>
            </w:pPr>
            <w:r>
              <w:t>11</w:t>
            </w:r>
          </w:p>
        </w:tc>
        <w:tc>
          <w:tcPr>
            <w:tcW w:w="7962" w:type="dxa"/>
            <w:gridSpan w:val="4"/>
          </w:tcPr>
          <w:p w14:paraId="655A2346" w14:textId="77777777" w:rsidR="000832BA" w:rsidRPr="00C125BC" w:rsidRDefault="00C125BC" w:rsidP="000832BA">
            <w:pPr>
              <w:jc w:val="both"/>
              <w:rPr>
                <w:shd w:val="clear" w:color="auto" w:fill="FFFFFF"/>
              </w:rPr>
            </w:pPr>
            <w:proofErr w:type="spellStart"/>
            <w:r w:rsidRPr="00C125BC">
              <w:rPr>
                <w:b/>
                <w:shd w:val="clear" w:color="auto" w:fill="FFFFFF"/>
              </w:rPr>
              <w:t>Božović</w:t>
            </w:r>
            <w:proofErr w:type="spellEnd"/>
            <w:r w:rsidRPr="00C125BC">
              <w:rPr>
                <w:b/>
                <w:shd w:val="clear" w:color="auto" w:fill="FFFFFF"/>
              </w:rPr>
              <w:t>, Đ.</w:t>
            </w:r>
            <w:r w:rsidRPr="00C125BC">
              <w:rPr>
                <w:shd w:val="clear" w:color="auto" w:fill="FFFFFF"/>
              </w:rPr>
              <w:t xml:space="preserve">, </w:t>
            </w:r>
            <w:proofErr w:type="spellStart"/>
            <w:r w:rsidRPr="00C125BC">
              <w:rPr>
                <w:shd w:val="clear" w:color="auto" w:fill="FFFFFF"/>
              </w:rPr>
              <w:t>Ćosić</w:t>
            </w:r>
            <w:proofErr w:type="spellEnd"/>
            <w:r w:rsidRPr="00C125BC">
              <w:rPr>
                <w:shd w:val="clear" w:color="auto" w:fill="FFFFFF"/>
              </w:rPr>
              <w:t xml:space="preserve">, M., </w:t>
            </w:r>
            <w:proofErr w:type="spellStart"/>
            <w:r w:rsidRPr="00C125BC">
              <w:rPr>
                <w:shd w:val="clear" w:color="auto" w:fill="FFFFFF"/>
              </w:rPr>
              <w:t>Tenji</w:t>
            </w:r>
            <w:proofErr w:type="spellEnd"/>
            <w:r w:rsidRPr="00C125BC">
              <w:rPr>
                <w:shd w:val="clear" w:color="auto" w:fill="FFFFFF"/>
              </w:rPr>
              <w:t xml:space="preserve">, A., </w:t>
            </w:r>
            <w:proofErr w:type="spellStart"/>
            <w:r w:rsidRPr="00C125BC">
              <w:rPr>
                <w:shd w:val="clear" w:color="auto" w:fill="FFFFFF"/>
              </w:rPr>
              <w:t>Vujičić</w:t>
            </w:r>
            <w:proofErr w:type="spellEnd"/>
            <w:r w:rsidRPr="00C125BC">
              <w:rPr>
                <w:shd w:val="clear" w:color="auto" w:fill="FFFFFF"/>
              </w:rPr>
              <w:t xml:space="preserve">, M., </w:t>
            </w:r>
            <w:proofErr w:type="spellStart"/>
            <w:r w:rsidRPr="00C125BC">
              <w:rPr>
                <w:shd w:val="clear" w:color="auto" w:fill="FFFFFF"/>
              </w:rPr>
              <w:t>Sabovljević</w:t>
            </w:r>
            <w:proofErr w:type="spellEnd"/>
            <w:r w:rsidRPr="00C125BC">
              <w:rPr>
                <w:shd w:val="clear" w:color="auto" w:fill="FFFFFF"/>
              </w:rPr>
              <w:t xml:space="preserve">, A., </w:t>
            </w:r>
            <w:proofErr w:type="spellStart"/>
            <w:r w:rsidRPr="00C125BC">
              <w:rPr>
                <w:shd w:val="clear" w:color="auto" w:fill="FFFFFF"/>
              </w:rPr>
              <w:t>Sabovljević</w:t>
            </w:r>
            <w:proofErr w:type="spellEnd"/>
            <w:r w:rsidRPr="00C125BC">
              <w:rPr>
                <w:shd w:val="clear" w:color="auto" w:fill="FFFFFF"/>
              </w:rPr>
              <w:t xml:space="preserve">, M. (2023, Sep 7-8). Copper and zinc effects on spore </w:t>
            </w:r>
            <w:proofErr w:type="spellStart"/>
            <w:r w:rsidRPr="00C125BC">
              <w:rPr>
                <w:shd w:val="clear" w:color="auto" w:fill="FFFFFF"/>
              </w:rPr>
              <w:t>germinability</w:t>
            </w:r>
            <w:proofErr w:type="spellEnd"/>
            <w:r w:rsidRPr="00C125BC">
              <w:rPr>
                <w:shd w:val="clear" w:color="auto" w:fill="FFFFFF"/>
              </w:rPr>
              <w:t xml:space="preserve"> of rare and threatened moss </w:t>
            </w:r>
            <w:proofErr w:type="spellStart"/>
            <w:r w:rsidRPr="002A0DA4">
              <w:rPr>
                <w:i/>
                <w:shd w:val="clear" w:color="auto" w:fill="FFFFFF"/>
              </w:rPr>
              <w:t>Physcomitrium</w:t>
            </w:r>
            <w:proofErr w:type="spellEnd"/>
            <w:r w:rsidRPr="002A0DA4">
              <w:rPr>
                <w:i/>
                <w:shd w:val="clear" w:color="auto" w:fill="FFFFFF"/>
              </w:rPr>
              <w:t xml:space="preserve"> </w:t>
            </w:r>
            <w:proofErr w:type="spellStart"/>
            <w:r w:rsidRPr="002A0DA4">
              <w:rPr>
                <w:i/>
                <w:shd w:val="clear" w:color="auto" w:fill="FFFFFF"/>
              </w:rPr>
              <w:t>eurystomum</w:t>
            </w:r>
            <w:proofErr w:type="spellEnd"/>
            <w:r w:rsidRPr="00C125BC">
              <w:rPr>
                <w:shd w:val="clear" w:color="auto" w:fill="FFFFFF"/>
              </w:rPr>
              <w:t xml:space="preserve">. 6th Conference on Cryptogams, Eger, Hungary, Book of Abstracts, p. 25. </w:t>
            </w:r>
            <w:hyperlink r:id="rId13" w:history="1">
              <w:r w:rsidR="006B1B7D" w:rsidRPr="00355736">
                <w:rPr>
                  <w:rStyle w:val="Hyperlink"/>
                  <w:shd w:val="clear" w:color="auto" w:fill="FFFFFF"/>
                </w:rPr>
                <w:t>https://doi.org/10.21406/abpa.2023.11.2.25</w:t>
              </w:r>
            </w:hyperlink>
            <w:r w:rsidR="006B1B7D">
              <w:rPr>
                <w:shd w:val="clear" w:color="auto" w:fill="FFFFFF"/>
              </w:rPr>
              <w:t xml:space="preserve"> </w:t>
            </w:r>
          </w:p>
        </w:tc>
        <w:tc>
          <w:tcPr>
            <w:tcW w:w="1203" w:type="dxa"/>
          </w:tcPr>
          <w:p w14:paraId="4E082B31" w14:textId="77777777" w:rsidR="000832BA" w:rsidRPr="00A17822" w:rsidRDefault="000832BA" w:rsidP="000832BA">
            <w:pPr>
              <w:jc w:val="both"/>
            </w:pPr>
            <w:r w:rsidRPr="00A17822">
              <w:t>0,5</w:t>
            </w:r>
          </w:p>
        </w:tc>
      </w:tr>
      <w:tr w:rsidR="000832BA" w:rsidRPr="00A17822" w14:paraId="6762B8C5" w14:textId="77777777" w:rsidTr="004669F5">
        <w:trPr>
          <w:jc w:val="center"/>
        </w:trPr>
        <w:tc>
          <w:tcPr>
            <w:tcW w:w="456" w:type="dxa"/>
          </w:tcPr>
          <w:p w14:paraId="51575BD8" w14:textId="77777777" w:rsidR="000832BA" w:rsidRDefault="004669F5" w:rsidP="000832BA">
            <w:pPr>
              <w:jc w:val="both"/>
            </w:pPr>
            <w:r>
              <w:t>12</w:t>
            </w:r>
          </w:p>
        </w:tc>
        <w:tc>
          <w:tcPr>
            <w:tcW w:w="7962" w:type="dxa"/>
            <w:gridSpan w:val="4"/>
          </w:tcPr>
          <w:p w14:paraId="1F6B5938" w14:textId="77777777" w:rsidR="000832BA" w:rsidRPr="00C125BC" w:rsidRDefault="00C125BC" w:rsidP="000832BA">
            <w:pPr>
              <w:jc w:val="both"/>
              <w:rPr>
                <w:shd w:val="clear" w:color="auto" w:fill="FFFFFF"/>
              </w:rPr>
            </w:pPr>
            <w:proofErr w:type="spellStart"/>
            <w:r w:rsidRPr="00C125BC">
              <w:rPr>
                <w:shd w:val="clear" w:color="auto" w:fill="FFFFFF"/>
              </w:rPr>
              <w:t>Jadranin</w:t>
            </w:r>
            <w:proofErr w:type="spellEnd"/>
            <w:r w:rsidRPr="00C125BC">
              <w:rPr>
                <w:shd w:val="clear" w:color="auto" w:fill="FFFFFF"/>
              </w:rPr>
              <w:t xml:space="preserve">, B., Papp, B., </w:t>
            </w:r>
            <w:proofErr w:type="spellStart"/>
            <w:r w:rsidRPr="00C125BC">
              <w:rPr>
                <w:b/>
                <w:shd w:val="clear" w:color="auto" w:fill="FFFFFF"/>
              </w:rPr>
              <w:t>Božović</w:t>
            </w:r>
            <w:proofErr w:type="spellEnd"/>
            <w:r w:rsidRPr="00C125BC">
              <w:rPr>
                <w:b/>
                <w:shd w:val="clear" w:color="auto" w:fill="FFFFFF"/>
              </w:rPr>
              <w:t>, Đ.</w:t>
            </w:r>
            <w:r w:rsidRPr="00C125BC">
              <w:rPr>
                <w:shd w:val="clear" w:color="auto" w:fill="FFFFFF"/>
              </w:rPr>
              <w:t xml:space="preserve">, </w:t>
            </w:r>
            <w:proofErr w:type="spellStart"/>
            <w:r w:rsidRPr="00C125BC">
              <w:rPr>
                <w:shd w:val="clear" w:color="auto" w:fill="FFFFFF"/>
              </w:rPr>
              <w:t>Ćosić</w:t>
            </w:r>
            <w:proofErr w:type="spellEnd"/>
            <w:r w:rsidRPr="00C125BC">
              <w:rPr>
                <w:shd w:val="clear" w:color="auto" w:fill="FFFFFF"/>
              </w:rPr>
              <w:t xml:space="preserve">, M., </w:t>
            </w:r>
            <w:proofErr w:type="spellStart"/>
            <w:r w:rsidRPr="00C125BC">
              <w:rPr>
                <w:shd w:val="clear" w:color="auto" w:fill="FFFFFF"/>
              </w:rPr>
              <w:t>Sabovljević</w:t>
            </w:r>
            <w:proofErr w:type="spellEnd"/>
            <w:r w:rsidRPr="00C125BC">
              <w:rPr>
                <w:shd w:val="clear" w:color="auto" w:fill="FFFFFF"/>
              </w:rPr>
              <w:t xml:space="preserve">, A., </w:t>
            </w:r>
            <w:proofErr w:type="spellStart"/>
            <w:r w:rsidRPr="00C125BC">
              <w:rPr>
                <w:shd w:val="clear" w:color="auto" w:fill="FFFFFF"/>
              </w:rPr>
              <w:t>Vujičić</w:t>
            </w:r>
            <w:proofErr w:type="spellEnd"/>
            <w:r w:rsidRPr="00C125BC">
              <w:rPr>
                <w:shd w:val="clear" w:color="auto" w:fill="FFFFFF"/>
              </w:rPr>
              <w:t xml:space="preserve">, M., </w:t>
            </w:r>
            <w:proofErr w:type="spellStart"/>
            <w:r w:rsidRPr="00C125BC">
              <w:rPr>
                <w:shd w:val="clear" w:color="auto" w:fill="FFFFFF"/>
              </w:rPr>
              <w:t>Sabovljević</w:t>
            </w:r>
            <w:proofErr w:type="spellEnd"/>
            <w:r w:rsidRPr="00C125BC">
              <w:rPr>
                <w:shd w:val="clear" w:color="auto" w:fill="FFFFFF"/>
              </w:rPr>
              <w:t xml:space="preserve">, M. (2023, Sep 7-8). Influence of plant growth regulators on multiplication of rare and threaten moss </w:t>
            </w:r>
            <w:proofErr w:type="spellStart"/>
            <w:r w:rsidRPr="002A0DA4">
              <w:rPr>
                <w:i/>
                <w:shd w:val="clear" w:color="auto" w:fill="FFFFFF"/>
              </w:rPr>
              <w:t>Drepanocladus</w:t>
            </w:r>
            <w:proofErr w:type="spellEnd"/>
            <w:r w:rsidRPr="002A0DA4">
              <w:rPr>
                <w:i/>
                <w:shd w:val="clear" w:color="auto" w:fill="FFFFFF"/>
              </w:rPr>
              <w:t xml:space="preserve"> </w:t>
            </w:r>
            <w:proofErr w:type="spellStart"/>
            <w:r w:rsidRPr="002A0DA4">
              <w:rPr>
                <w:i/>
                <w:shd w:val="clear" w:color="auto" w:fill="FFFFFF"/>
              </w:rPr>
              <w:t>lycopodioides</w:t>
            </w:r>
            <w:proofErr w:type="spellEnd"/>
            <w:r w:rsidRPr="00C125BC">
              <w:rPr>
                <w:shd w:val="clear" w:color="auto" w:fill="FFFFFF"/>
              </w:rPr>
              <w:t xml:space="preserve"> (</w:t>
            </w:r>
            <w:proofErr w:type="spellStart"/>
            <w:r w:rsidRPr="00C125BC">
              <w:rPr>
                <w:shd w:val="clear" w:color="auto" w:fill="FFFFFF"/>
              </w:rPr>
              <w:t>Amblystegiaceae</w:t>
            </w:r>
            <w:proofErr w:type="spellEnd"/>
            <w:r w:rsidRPr="00C125BC">
              <w:rPr>
                <w:shd w:val="clear" w:color="auto" w:fill="FFFFFF"/>
              </w:rPr>
              <w:t xml:space="preserve">). 6th Conference on Cryptogams, Eger, Hungary, Book of Abstracts, p. 29. </w:t>
            </w:r>
            <w:hyperlink r:id="rId14" w:history="1">
              <w:r w:rsidR="006B1B7D" w:rsidRPr="00355736">
                <w:rPr>
                  <w:rStyle w:val="Hyperlink"/>
                  <w:shd w:val="clear" w:color="auto" w:fill="FFFFFF"/>
                </w:rPr>
                <w:t>https://doi.org/10.21406/abpa.2023.11.2.29</w:t>
              </w:r>
            </w:hyperlink>
            <w:r w:rsidR="006B1B7D">
              <w:rPr>
                <w:shd w:val="clear" w:color="auto" w:fill="FFFFFF"/>
              </w:rPr>
              <w:t xml:space="preserve"> </w:t>
            </w:r>
          </w:p>
        </w:tc>
        <w:tc>
          <w:tcPr>
            <w:tcW w:w="1203" w:type="dxa"/>
          </w:tcPr>
          <w:p w14:paraId="744A7476" w14:textId="77777777" w:rsidR="000832BA" w:rsidRPr="00A17822" w:rsidRDefault="000832BA" w:rsidP="000832BA">
            <w:pPr>
              <w:jc w:val="both"/>
            </w:pPr>
            <w:r w:rsidRPr="00A17822">
              <w:t>0,5</w:t>
            </w:r>
          </w:p>
        </w:tc>
      </w:tr>
      <w:tr w:rsidR="000832BA" w:rsidRPr="00A17822" w14:paraId="4FA793E0" w14:textId="77777777" w:rsidTr="004669F5">
        <w:trPr>
          <w:jc w:val="center"/>
        </w:trPr>
        <w:tc>
          <w:tcPr>
            <w:tcW w:w="456" w:type="dxa"/>
          </w:tcPr>
          <w:p w14:paraId="5157389B" w14:textId="77777777" w:rsidR="000832BA" w:rsidRDefault="004669F5" w:rsidP="000832BA">
            <w:pPr>
              <w:jc w:val="both"/>
            </w:pPr>
            <w:r>
              <w:t>13</w:t>
            </w:r>
          </w:p>
        </w:tc>
        <w:tc>
          <w:tcPr>
            <w:tcW w:w="7962" w:type="dxa"/>
            <w:gridSpan w:val="4"/>
          </w:tcPr>
          <w:p w14:paraId="1A236063" w14:textId="77777777" w:rsidR="000832BA" w:rsidRPr="00C125BC" w:rsidRDefault="00C125BC" w:rsidP="000832BA">
            <w:pPr>
              <w:jc w:val="both"/>
              <w:rPr>
                <w:shd w:val="clear" w:color="auto" w:fill="FFFFFF"/>
              </w:rPr>
            </w:pPr>
            <w:proofErr w:type="spellStart"/>
            <w:r w:rsidRPr="00C125BC">
              <w:rPr>
                <w:shd w:val="clear" w:color="auto" w:fill="FFFFFF"/>
              </w:rPr>
              <w:t>Matić</w:t>
            </w:r>
            <w:proofErr w:type="spellEnd"/>
            <w:r w:rsidRPr="00C125BC">
              <w:rPr>
                <w:shd w:val="clear" w:color="auto" w:fill="FFFFFF"/>
              </w:rPr>
              <w:t xml:space="preserve">, N., </w:t>
            </w:r>
            <w:proofErr w:type="spellStart"/>
            <w:r w:rsidRPr="00C125BC">
              <w:rPr>
                <w:b/>
                <w:shd w:val="clear" w:color="auto" w:fill="FFFFFF"/>
              </w:rPr>
              <w:t>Božović</w:t>
            </w:r>
            <w:proofErr w:type="spellEnd"/>
            <w:r w:rsidRPr="00C125BC">
              <w:rPr>
                <w:b/>
                <w:shd w:val="clear" w:color="auto" w:fill="FFFFFF"/>
              </w:rPr>
              <w:t>, Đ.</w:t>
            </w:r>
            <w:r w:rsidRPr="00C125BC">
              <w:rPr>
                <w:shd w:val="clear" w:color="auto" w:fill="FFFFFF"/>
              </w:rPr>
              <w:t xml:space="preserve">, </w:t>
            </w:r>
            <w:proofErr w:type="spellStart"/>
            <w:r w:rsidRPr="00C125BC">
              <w:rPr>
                <w:shd w:val="clear" w:color="auto" w:fill="FFFFFF"/>
              </w:rPr>
              <w:t>Ćosić</w:t>
            </w:r>
            <w:proofErr w:type="spellEnd"/>
            <w:r w:rsidRPr="00C125BC">
              <w:rPr>
                <w:shd w:val="clear" w:color="auto" w:fill="FFFFFF"/>
              </w:rPr>
              <w:t xml:space="preserve">, M., </w:t>
            </w:r>
            <w:proofErr w:type="spellStart"/>
            <w:r w:rsidRPr="00C125BC">
              <w:rPr>
                <w:shd w:val="clear" w:color="auto" w:fill="FFFFFF"/>
              </w:rPr>
              <w:t>Vujičić</w:t>
            </w:r>
            <w:proofErr w:type="spellEnd"/>
            <w:r w:rsidRPr="00C125BC">
              <w:rPr>
                <w:shd w:val="clear" w:color="auto" w:fill="FFFFFF"/>
              </w:rPr>
              <w:t xml:space="preserve">, M., </w:t>
            </w:r>
            <w:proofErr w:type="spellStart"/>
            <w:r w:rsidRPr="00C125BC">
              <w:rPr>
                <w:shd w:val="clear" w:color="auto" w:fill="FFFFFF"/>
              </w:rPr>
              <w:t>Sabovljević</w:t>
            </w:r>
            <w:proofErr w:type="spellEnd"/>
            <w:r w:rsidRPr="00C125BC">
              <w:rPr>
                <w:shd w:val="clear" w:color="auto" w:fill="FFFFFF"/>
              </w:rPr>
              <w:t xml:space="preserve">, M., </w:t>
            </w:r>
            <w:proofErr w:type="spellStart"/>
            <w:r w:rsidRPr="00C125BC">
              <w:rPr>
                <w:shd w:val="clear" w:color="auto" w:fill="FFFFFF"/>
              </w:rPr>
              <w:t>Sabovljević</w:t>
            </w:r>
            <w:proofErr w:type="spellEnd"/>
            <w:r w:rsidRPr="00C125BC">
              <w:rPr>
                <w:shd w:val="clear" w:color="auto" w:fill="FFFFFF"/>
              </w:rPr>
              <w:t xml:space="preserve">, A. (2023, Sep 7-8) The </w:t>
            </w:r>
            <w:proofErr w:type="spellStart"/>
            <w:r w:rsidRPr="00C125BC">
              <w:rPr>
                <w:shd w:val="clear" w:color="auto" w:fill="FFFFFF"/>
              </w:rPr>
              <w:t>alleopathic</w:t>
            </w:r>
            <w:proofErr w:type="spellEnd"/>
            <w:r w:rsidRPr="00C125BC">
              <w:rPr>
                <w:shd w:val="clear" w:color="auto" w:fill="FFFFFF"/>
              </w:rPr>
              <w:t xml:space="preserve"> potential of moss </w:t>
            </w:r>
            <w:proofErr w:type="spellStart"/>
            <w:r w:rsidRPr="002A0DA4">
              <w:rPr>
                <w:i/>
                <w:shd w:val="clear" w:color="auto" w:fill="FFFFFF"/>
              </w:rPr>
              <w:t>Fontinalis</w:t>
            </w:r>
            <w:proofErr w:type="spellEnd"/>
            <w:r w:rsidRPr="002A0DA4">
              <w:rPr>
                <w:i/>
                <w:shd w:val="clear" w:color="auto" w:fill="FFFFFF"/>
              </w:rPr>
              <w:t xml:space="preserve"> </w:t>
            </w:r>
            <w:proofErr w:type="spellStart"/>
            <w:r w:rsidRPr="002A0DA4">
              <w:rPr>
                <w:i/>
                <w:shd w:val="clear" w:color="auto" w:fill="FFFFFF"/>
              </w:rPr>
              <w:t>antipyretica</w:t>
            </w:r>
            <w:proofErr w:type="spellEnd"/>
            <w:r w:rsidRPr="00C125BC">
              <w:rPr>
                <w:shd w:val="clear" w:color="auto" w:fill="FFFFFF"/>
              </w:rPr>
              <w:t xml:space="preserve"> </w:t>
            </w:r>
            <w:proofErr w:type="spellStart"/>
            <w:r w:rsidRPr="00C125BC">
              <w:rPr>
                <w:shd w:val="clear" w:color="auto" w:fill="FFFFFF"/>
              </w:rPr>
              <w:t>ethanolic</w:t>
            </w:r>
            <w:proofErr w:type="spellEnd"/>
            <w:r w:rsidRPr="00C125BC">
              <w:rPr>
                <w:shd w:val="clear" w:color="auto" w:fill="FFFFFF"/>
              </w:rPr>
              <w:t xml:space="preserve"> </w:t>
            </w:r>
            <w:proofErr w:type="spellStart"/>
            <w:r w:rsidRPr="00C125BC">
              <w:rPr>
                <w:shd w:val="clear" w:color="auto" w:fill="FFFFFF"/>
              </w:rPr>
              <w:t>extrcts</w:t>
            </w:r>
            <w:proofErr w:type="spellEnd"/>
            <w:r w:rsidRPr="00C125BC">
              <w:rPr>
                <w:shd w:val="clear" w:color="auto" w:fill="FFFFFF"/>
              </w:rPr>
              <w:t xml:space="preserve">. 6th Conference on Cryptogams, Eger, Hungary, Book of Abstracts, p. 31. </w:t>
            </w:r>
            <w:hyperlink r:id="rId15" w:history="1">
              <w:r w:rsidR="006B1B7D" w:rsidRPr="00355736">
                <w:rPr>
                  <w:rStyle w:val="Hyperlink"/>
                  <w:shd w:val="clear" w:color="auto" w:fill="FFFFFF"/>
                </w:rPr>
                <w:t>https://doi.org/10.21406/abpa.2023.11.2.31</w:t>
              </w:r>
            </w:hyperlink>
            <w:r w:rsidR="006B1B7D">
              <w:rPr>
                <w:shd w:val="clear" w:color="auto" w:fill="FFFFFF"/>
              </w:rPr>
              <w:t xml:space="preserve"> </w:t>
            </w:r>
          </w:p>
        </w:tc>
        <w:tc>
          <w:tcPr>
            <w:tcW w:w="1203" w:type="dxa"/>
          </w:tcPr>
          <w:p w14:paraId="5A3573C8" w14:textId="77777777" w:rsidR="000832BA" w:rsidRPr="00A17822" w:rsidRDefault="000832BA" w:rsidP="000832BA">
            <w:pPr>
              <w:jc w:val="both"/>
            </w:pPr>
            <w:r w:rsidRPr="00A17822">
              <w:t>0,5</w:t>
            </w:r>
          </w:p>
        </w:tc>
      </w:tr>
      <w:tr w:rsidR="00BD399D" w:rsidRPr="00A17822" w14:paraId="54AFF406" w14:textId="77777777" w:rsidTr="004669F5">
        <w:trPr>
          <w:jc w:val="center"/>
        </w:trPr>
        <w:tc>
          <w:tcPr>
            <w:tcW w:w="7186" w:type="dxa"/>
            <w:gridSpan w:val="2"/>
            <w:shd w:val="clear" w:color="auto" w:fill="D9D9D9" w:themeFill="background1" w:themeFillShade="D9"/>
          </w:tcPr>
          <w:p w14:paraId="6AE0D881" w14:textId="77777777" w:rsidR="000832BA" w:rsidRPr="00BA00F3" w:rsidRDefault="000832BA" w:rsidP="000832BA">
            <w:pPr>
              <w:jc w:val="both"/>
              <w:rPr>
                <w:b/>
                <w:lang w:val="es-ES"/>
              </w:rPr>
            </w:pPr>
            <w:r w:rsidRPr="00A17822">
              <w:rPr>
                <w:b/>
              </w:rPr>
              <w:t>М</w:t>
            </w:r>
            <w:r w:rsidRPr="00BA00F3">
              <w:rPr>
                <w:b/>
                <w:lang w:val="es-ES"/>
              </w:rPr>
              <w:t xml:space="preserve">64  </w:t>
            </w:r>
            <w:proofErr w:type="spellStart"/>
            <w:r w:rsidRPr="00BA00F3">
              <w:rPr>
                <w:b/>
                <w:lang w:val="es-ES"/>
              </w:rPr>
              <w:t>Saopštenje</w:t>
            </w:r>
            <w:proofErr w:type="spellEnd"/>
            <w:r w:rsidRPr="00BA00F3">
              <w:rPr>
                <w:b/>
                <w:lang w:val="es-ES"/>
              </w:rPr>
              <w:t xml:space="preserve"> </w:t>
            </w:r>
            <w:proofErr w:type="spellStart"/>
            <w:r w:rsidRPr="00BA00F3">
              <w:rPr>
                <w:b/>
                <w:lang w:val="es-ES"/>
              </w:rPr>
              <w:t>sa</w:t>
            </w:r>
            <w:proofErr w:type="spellEnd"/>
            <w:r w:rsidRPr="00BA00F3">
              <w:rPr>
                <w:b/>
                <w:lang w:val="es-ES"/>
              </w:rPr>
              <w:t xml:space="preserve"> </w:t>
            </w:r>
            <w:proofErr w:type="spellStart"/>
            <w:r w:rsidRPr="00BA00F3">
              <w:rPr>
                <w:b/>
                <w:lang w:val="es-ES"/>
              </w:rPr>
              <w:t>nacionalnog</w:t>
            </w:r>
            <w:proofErr w:type="spellEnd"/>
            <w:r w:rsidRPr="00BA00F3">
              <w:rPr>
                <w:b/>
                <w:lang w:val="es-ES"/>
              </w:rPr>
              <w:t xml:space="preserve"> </w:t>
            </w:r>
            <w:proofErr w:type="spellStart"/>
            <w:r w:rsidRPr="00BA00F3">
              <w:rPr>
                <w:b/>
                <w:lang w:val="es-ES"/>
              </w:rPr>
              <w:t>skupa</w:t>
            </w:r>
            <w:proofErr w:type="spellEnd"/>
            <w:r w:rsidRPr="00BA00F3">
              <w:rPr>
                <w:b/>
                <w:lang w:val="es-ES"/>
              </w:rPr>
              <w:t xml:space="preserve"> </w:t>
            </w:r>
            <w:proofErr w:type="spellStart"/>
            <w:r w:rsidRPr="00BA00F3">
              <w:rPr>
                <w:b/>
                <w:lang w:val="es-ES"/>
              </w:rPr>
              <w:t>štampano</w:t>
            </w:r>
            <w:proofErr w:type="spellEnd"/>
            <w:r w:rsidRPr="00BA00F3">
              <w:rPr>
                <w:b/>
                <w:lang w:val="es-ES"/>
              </w:rPr>
              <w:t xml:space="preserve"> u </w:t>
            </w:r>
            <w:proofErr w:type="spellStart"/>
            <w:r w:rsidRPr="00BA00F3">
              <w:rPr>
                <w:b/>
                <w:lang w:val="es-ES"/>
              </w:rPr>
              <w:t>izvodu</w:t>
            </w:r>
            <w:proofErr w:type="spellEnd"/>
          </w:p>
        </w:tc>
        <w:tc>
          <w:tcPr>
            <w:tcW w:w="2435" w:type="dxa"/>
            <w:gridSpan w:val="4"/>
            <w:shd w:val="clear" w:color="auto" w:fill="D9D9D9" w:themeFill="background1" w:themeFillShade="D9"/>
            <w:vAlign w:val="center"/>
          </w:tcPr>
          <w:p w14:paraId="4EDECECA" w14:textId="77777777" w:rsidR="000832BA" w:rsidRPr="00A17822" w:rsidRDefault="000832BA" w:rsidP="000832BA">
            <w:pPr>
              <w:jc w:val="center"/>
            </w:pPr>
            <w:r>
              <w:rPr>
                <w:b/>
              </w:rPr>
              <w:t>(2 x 0,2 = 0,4</w:t>
            </w:r>
            <w:r w:rsidRPr="00A17822">
              <w:rPr>
                <w:b/>
              </w:rPr>
              <w:t>)</w:t>
            </w:r>
          </w:p>
        </w:tc>
      </w:tr>
      <w:tr w:rsidR="000832BA" w:rsidRPr="00A17822" w14:paraId="413ADB33" w14:textId="77777777" w:rsidTr="004669F5">
        <w:trPr>
          <w:jc w:val="center"/>
        </w:trPr>
        <w:tc>
          <w:tcPr>
            <w:tcW w:w="456" w:type="dxa"/>
          </w:tcPr>
          <w:p w14:paraId="7D315F72" w14:textId="77777777" w:rsidR="000832BA" w:rsidRPr="00A17822" w:rsidRDefault="004669F5" w:rsidP="000832BA">
            <w:pPr>
              <w:jc w:val="both"/>
            </w:pPr>
            <w:r>
              <w:t>14</w:t>
            </w:r>
          </w:p>
        </w:tc>
        <w:tc>
          <w:tcPr>
            <w:tcW w:w="7962" w:type="dxa"/>
            <w:gridSpan w:val="4"/>
          </w:tcPr>
          <w:p w14:paraId="6A278D60" w14:textId="77777777" w:rsidR="000832BA" w:rsidRPr="00E07543" w:rsidRDefault="000832BA" w:rsidP="000832BA">
            <w:pPr>
              <w:jc w:val="both"/>
            </w:pPr>
            <w:r w:rsidRPr="000832BA">
              <w:rPr>
                <w:b/>
                <w:lang w:val="sr-Latn-CS"/>
              </w:rPr>
              <w:t>Božović, Đ.</w:t>
            </w:r>
            <w:r w:rsidRPr="000832BA">
              <w:rPr>
                <w:lang w:val="sr-Latn-CS"/>
              </w:rPr>
              <w:t xml:space="preserve">, Vujičić, M., Ćosić, M., Sabovljević, A., Sabovljević, M. (2022, Sep 21-25). Produkcija spora u akseničnim uslovima kao vid zaštite retke i ugrožene mahovine </w:t>
            </w:r>
            <w:r w:rsidRPr="000832BA">
              <w:rPr>
                <w:i/>
                <w:lang w:val="sr-Latn-CS"/>
              </w:rPr>
              <w:t>Physcomitrium eurystomum</w:t>
            </w:r>
            <w:r w:rsidRPr="000832BA">
              <w:rPr>
                <w:lang w:val="sr-Latn-CS"/>
              </w:rPr>
              <w:t xml:space="preserve"> (Funariaceae). Treći kongres biologa Srbije, Zlatibor, Srbija, Knjiga sažetaka, p. 52.</w:t>
            </w:r>
          </w:p>
        </w:tc>
        <w:tc>
          <w:tcPr>
            <w:tcW w:w="1203" w:type="dxa"/>
          </w:tcPr>
          <w:p w14:paraId="0A678A8C" w14:textId="77777777" w:rsidR="000832BA" w:rsidRPr="00A17822" w:rsidRDefault="000832BA" w:rsidP="000832BA">
            <w:pPr>
              <w:jc w:val="both"/>
            </w:pPr>
            <w:r w:rsidRPr="00A17822">
              <w:t>0,2</w:t>
            </w:r>
          </w:p>
        </w:tc>
      </w:tr>
      <w:tr w:rsidR="000832BA" w:rsidRPr="00A17822" w14:paraId="1204FB6B" w14:textId="77777777" w:rsidTr="004669F5">
        <w:trPr>
          <w:jc w:val="center"/>
        </w:trPr>
        <w:tc>
          <w:tcPr>
            <w:tcW w:w="456" w:type="dxa"/>
          </w:tcPr>
          <w:p w14:paraId="09F8122A" w14:textId="77777777" w:rsidR="000832BA" w:rsidRPr="00A17822" w:rsidRDefault="004669F5" w:rsidP="000832BA">
            <w:pPr>
              <w:jc w:val="both"/>
            </w:pPr>
            <w:r>
              <w:t>15</w:t>
            </w:r>
          </w:p>
        </w:tc>
        <w:tc>
          <w:tcPr>
            <w:tcW w:w="7962" w:type="dxa"/>
            <w:gridSpan w:val="4"/>
          </w:tcPr>
          <w:p w14:paraId="0CDD988C" w14:textId="77777777" w:rsidR="000832BA" w:rsidRPr="000832BA" w:rsidRDefault="000832BA" w:rsidP="000832BA">
            <w:pPr>
              <w:jc w:val="both"/>
            </w:pPr>
            <w:proofErr w:type="spellStart"/>
            <w:r w:rsidRPr="000832BA">
              <w:rPr>
                <w:shd w:val="clear" w:color="auto" w:fill="FFFFFF"/>
              </w:rPr>
              <w:t>Breka</w:t>
            </w:r>
            <w:proofErr w:type="spellEnd"/>
            <w:r w:rsidRPr="000832BA">
              <w:rPr>
                <w:shd w:val="clear" w:color="auto" w:fill="FFFFFF"/>
              </w:rPr>
              <w:t xml:space="preserve">, K., </w:t>
            </w:r>
            <w:proofErr w:type="spellStart"/>
            <w:r w:rsidRPr="000832BA">
              <w:rPr>
                <w:b/>
                <w:shd w:val="clear" w:color="auto" w:fill="FFFFFF"/>
              </w:rPr>
              <w:t>Božović</w:t>
            </w:r>
            <w:proofErr w:type="spellEnd"/>
            <w:r w:rsidRPr="000832BA">
              <w:rPr>
                <w:b/>
                <w:shd w:val="clear" w:color="auto" w:fill="FFFFFF"/>
              </w:rPr>
              <w:t>, Đ.</w:t>
            </w:r>
            <w:r w:rsidRPr="000832BA">
              <w:rPr>
                <w:shd w:val="clear" w:color="auto" w:fill="FFFFFF"/>
              </w:rPr>
              <w:t xml:space="preserve">, </w:t>
            </w:r>
            <w:proofErr w:type="spellStart"/>
            <w:r w:rsidRPr="000832BA">
              <w:rPr>
                <w:shd w:val="clear" w:color="auto" w:fill="FFFFFF"/>
              </w:rPr>
              <w:t>Stamenković</w:t>
            </w:r>
            <w:proofErr w:type="spellEnd"/>
            <w:r w:rsidRPr="000832BA">
              <w:rPr>
                <w:shd w:val="clear" w:color="auto" w:fill="FFFFFF"/>
              </w:rPr>
              <w:t xml:space="preserve">, S. (2023, Sep 20-22). </w:t>
            </w:r>
            <w:proofErr w:type="spellStart"/>
            <w:r w:rsidRPr="000832BA">
              <w:rPr>
                <w:shd w:val="clear" w:color="auto" w:fill="FFFFFF"/>
              </w:rPr>
              <w:t>Multidimenzionalni</w:t>
            </w:r>
            <w:proofErr w:type="spellEnd"/>
            <w:r w:rsidRPr="000832BA">
              <w:rPr>
                <w:shd w:val="clear" w:color="auto" w:fill="FFFFFF"/>
              </w:rPr>
              <w:t xml:space="preserve"> </w:t>
            </w:r>
            <w:proofErr w:type="spellStart"/>
            <w:r w:rsidRPr="000832BA">
              <w:rPr>
                <w:shd w:val="clear" w:color="auto" w:fill="FFFFFF"/>
              </w:rPr>
              <w:t>sintezni</w:t>
            </w:r>
            <w:proofErr w:type="spellEnd"/>
            <w:r w:rsidRPr="000832BA">
              <w:rPr>
                <w:shd w:val="clear" w:color="auto" w:fill="FFFFFF"/>
              </w:rPr>
              <w:t xml:space="preserve"> model </w:t>
            </w:r>
            <w:proofErr w:type="spellStart"/>
            <w:r w:rsidRPr="000832BA">
              <w:rPr>
                <w:shd w:val="clear" w:color="auto" w:fill="FFFFFF"/>
              </w:rPr>
              <w:t>stanišne</w:t>
            </w:r>
            <w:proofErr w:type="spellEnd"/>
            <w:r w:rsidRPr="000832BA">
              <w:rPr>
                <w:shd w:val="clear" w:color="auto" w:fill="FFFFFF"/>
              </w:rPr>
              <w:t xml:space="preserve"> </w:t>
            </w:r>
            <w:proofErr w:type="spellStart"/>
            <w:r w:rsidRPr="000832BA">
              <w:rPr>
                <w:shd w:val="clear" w:color="auto" w:fill="FFFFFF"/>
              </w:rPr>
              <w:t>povoljnosti</w:t>
            </w:r>
            <w:proofErr w:type="spellEnd"/>
            <w:r w:rsidRPr="000832BA">
              <w:rPr>
                <w:shd w:val="clear" w:color="auto" w:fill="FFFFFF"/>
              </w:rPr>
              <w:t xml:space="preserve"> </w:t>
            </w:r>
            <w:proofErr w:type="spellStart"/>
            <w:r w:rsidRPr="000832BA">
              <w:rPr>
                <w:shd w:val="clear" w:color="auto" w:fill="FFFFFF"/>
              </w:rPr>
              <w:t>zelenih</w:t>
            </w:r>
            <w:proofErr w:type="spellEnd"/>
            <w:r w:rsidRPr="000832BA">
              <w:rPr>
                <w:shd w:val="clear" w:color="auto" w:fill="FFFFFF"/>
              </w:rPr>
              <w:t xml:space="preserve"> </w:t>
            </w:r>
            <w:proofErr w:type="spellStart"/>
            <w:r w:rsidRPr="000832BA">
              <w:rPr>
                <w:shd w:val="clear" w:color="auto" w:fill="FFFFFF"/>
              </w:rPr>
              <w:t>žaba</w:t>
            </w:r>
            <w:proofErr w:type="spellEnd"/>
            <w:r w:rsidRPr="000832BA">
              <w:rPr>
                <w:shd w:val="clear" w:color="auto" w:fill="FFFFFF"/>
              </w:rPr>
              <w:t xml:space="preserve"> </w:t>
            </w:r>
            <w:proofErr w:type="spellStart"/>
            <w:r w:rsidRPr="000832BA">
              <w:rPr>
                <w:shd w:val="clear" w:color="auto" w:fill="FFFFFF"/>
              </w:rPr>
              <w:t>iz</w:t>
            </w:r>
            <w:proofErr w:type="spellEnd"/>
            <w:r w:rsidRPr="000832BA">
              <w:rPr>
                <w:shd w:val="clear" w:color="auto" w:fill="FFFFFF"/>
              </w:rPr>
              <w:t xml:space="preserve"> </w:t>
            </w:r>
            <w:proofErr w:type="spellStart"/>
            <w:r w:rsidRPr="000832BA">
              <w:rPr>
                <w:i/>
                <w:shd w:val="clear" w:color="auto" w:fill="FFFFFF"/>
              </w:rPr>
              <w:t>Pelophylax</w:t>
            </w:r>
            <w:proofErr w:type="spellEnd"/>
            <w:r w:rsidRPr="000832BA">
              <w:rPr>
                <w:i/>
                <w:shd w:val="clear" w:color="auto" w:fill="FFFFFF"/>
              </w:rPr>
              <w:t xml:space="preserve"> </w:t>
            </w:r>
            <w:proofErr w:type="spellStart"/>
            <w:r w:rsidRPr="000832BA">
              <w:rPr>
                <w:i/>
                <w:shd w:val="clear" w:color="auto" w:fill="FFFFFF"/>
              </w:rPr>
              <w:t>esculentus</w:t>
            </w:r>
            <w:proofErr w:type="spellEnd"/>
            <w:r w:rsidRPr="000832BA">
              <w:rPr>
                <w:shd w:val="clear" w:color="auto" w:fill="FFFFFF"/>
              </w:rPr>
              <w:t xml:space="preserve"> </w:t>
            </w:r>
            <w:proofErr w:type="spellStart"/>
            <w:r w:rsidRPr="000832BA">
              <w:rPr>
                <w:shd w:val="clear" w:color="auto" w:fill="FFFFFF"/>
              </w:rPr>
              <w:t>kompleksa</w:t>
            </w:r>
            <w:proofErr w:type="spellEnd"/>
            <w:r w:rsidRPr="000832BA">
              <w:rPr>
                <w:shd w:val="clear" w:color="auto" w:fill="FFFFFF"/>
              </w:rPr>
              <w:t xml:space="preserve"> </w:t>
            </w:r>
            <w:proofErr w:type="spellStart"/>
            <w:r w:rsidRPr="000832BA">
              <w:rPr>
                <w:shd w:val="clear" w:color="auto" w:fill="FFFFFF"/>
              </w:rPr>
              <w:t>na</w:t>
            </w:r>
            <w:proofErr w:type="spellEnd"/>
            <w:r w:rsidRPr="000832BA">
              <w:rPr>
                <w:shd w:val="clear" w:color="auto" w:fill="FFFFFF"/>
              </w:rPr>
              <w:t xml:space="preserve"> </w:t>
            </w:r>
            <w:proofErr w:type="spellStart"/>
            <w:r w:rsidRPr="000832BA">
              <w:rPr>
                <w:shd w:val="clear" w:color="auto" w:fill="FFFFFF"/>
              </w:rPr>
              <w:t>području</w:t>
            </w:r>
            <w:proofErr w:type="spellEnd"/>
            <w:r w:rsidRPr="000832BA">
              <w:rPr>
                <w:shd w:val="clear" w:color="auto" w:fill="FFFFFF"/>
              </w:rPr>
              <w:t xml:space="preserve"> </w:t>
            </w:r>
            <w:proofErr w:type="spellStart"/>
            <w:r w:rsidRPr="000832BA">
              <w:rPr>
                <w:shd w:val="clear" w:color="auto" w:fill="FFFFFF"/>
              </w:rPr>
              <w:t>Južnog</w:t>
            </w:r>
            <w:proofErr w:type="spellEnd"/>
            <w:r w:rsidRPr="000832BA">
              <w:rPr>
                <w:shd w:val="clear" w:color="auto" w:fill="FFFFFF"/>
              </w:rPr>
              <w:t xml:space="preserve"> </w:t>
            </w:r>
            <w:proofErr w:type="spellStart"/>
            <w:r w:rsidRPr="000832BA">
              <w:rPr>
                <w:shd w:val="clear" w:color="auto" w:fill="FFFFFF"/>
              </w:rPr>
              <w:t>Banata</w:t>
            </w:r>
            <w:proofErr w:type="spellEnd"/>
            <w:r w:rsidRPr="000832BA">
              <w:rPr>
                <w:shd w:val="clear" w:color="auto" w:fill="FFFFFF"/>
              </w:rPr>
              <w:t xml:space="preserve">. </w:t>
            </w:r>
            <w:proofErr w:type="spellStart"/>
            <w:r w:rsidRPr="000832BA">
              <w:rPr>
                <w:shd w:val="clear" w:color="auto" w:fill="FFFFFF"/>
              </w:rPr>
              <w:t>Prva</w:t>
            </w:r>
            <w:proofErr w:type="spellEnd"/>
            <w:r w:rsidRPr="000832BA">
              <w:rPr>
                <w:shd w:val="clear" w:color="auto" w:fill="FFFFFF"/>
              </w:rPr>
              <w:t xml:space="preserve"> </w:t>
            </w:r>
            <w:proofErr w:type="spellStart"/>
            <w:r w:rsidRPr="000832BA">
              <w:rPr>
                <w:shd w:val="clear" w:color="auto" w:fill="FFFFFF"/>
              </w:rPr>
              <w:t>konferencija</w:t>
            </w:r>
            <w:proofErr w:type="spellEnd"/>
            <w:r w:rsidRPr="000832BA">
              <w:rPr>
                <w:shd w:val="clear" w:color="auto" w:fill="FFFFFF"/>
              </w:rPr>
              <w:t xml:space="preserve"> </w:t>
            </w:r>
            <w:proofErr w:type="spellStart"/>
            <w:r w:rsidRPr="000832BA">
              <w:rPr>
                <w:shd w:val="clear" w:color="auto" w:fill="FFFFFF"/>
              </w:rPr>
              <w:t>Srpskog</w:t>
            </w:r>
            <w:proofErr w:type="spellEnd"/>
            <w:r w:rsidRPr="000832BA">
              <w:rPr>
                <w:shd w:val="clear" w:color="auto" w:fill="FFFFFF"/>
              </w:rPr>
              <w:t xml:space="preserve"> </w:t>
            </w:r>
            <w:proofErr w:type="spellStart"/>
            <w:r w:rsidRPr="000832BA">
              <w:rPr>
                <w:shd w:val="clear" w:color="auto" w:fill="FFFFFF"/>
              </w:rPr>
              <w:t>biološkog</w:t>
            </w:r>
            <w:proofErr w:type="spellEnd"/>
            <w:r w:rsidRPr="000832BA">
              <w:rPr>
                <w:shd w:val="clear" w:color="auto" w:fill="FFFFFF"/>
              </w:rPr>
              <w:t xml:space="preserve"> </w:t>
            </w:r>
            <w:proofErr w:type="spellStart"/>
            <w:r w:rsidRPr="000832BA">
              <w:rPr>
                <w:shd w:val="clear" w:color="auto" w:fill="FFFFFF"/>
              </w:rPr>
              <w:t>društva</w:t>
            </w:r>
            <w:proofErr w:type="spellEnd"/>
            <w:r w:rsidRPr="000832BA">
              <w:rPr>
                <w:shd w:val="clear" w:color="auto" w:fill="FFFFFF"/>
              </w:rPr>
              <w:t xml:space="preserve"> „</w:t>
            </w:r>
            <w:proofErr w:type="spellStart"/>
            <w:r w:rsidRPr="000832BA">
              <w:rPr>
                <w:shd w:val="clear" w:color="auto" w:fill="FFFFFF"/>
              </w:rPr>
              <w:t>Stevan</w:t>
            </w:r>
            <w:proofErr w:type="spellEnd"/>
            <w:r w:rsidRPr="000832BA">
              <w:rPr>
                <w:shd w:val="clear" w:color="auto" w:fill="FFFFFF"/>
              </w:rPr>
              <w:t xml:space="preserve"> </w:t>
            </w:r>
            <w:proofErr w:type="spellStart"/>
            <w:r w:rsidRPr="000832BA">
              <w:rPr>
                <w:shd w:val="clear" w:color="auto" w:fill="FFFFFF"/>
              </w:rPr>
              <w:t>Jakovljević</w:t>
            </w:r>
            <w:proofErr w:type="spellEnd"/>
            <w:r w:rsidRPr="000832BA">
              <w:rPr>
                <w:shd w:val="clear" w:color="auto" w:fill="FFFFFF"/>
              </w:rPr>
              <w:t xml:space="preserve">“, </w:t>
            </w:r>
            <w:proofErr w:type="spellStart"/>
            <w:r w:rsidRPr="000832BA">
              <w:rPr>
                <w:shd w:val="clear" w:color="auto" w:fill="FFFFFF"/>
              </w:rPr>
              <w:t>Kragujevac</w:t>
            </w:r>
            <w:proofErr w:type="spellEnd"/>
            <w:r w:rsidRPr="000832BA">
              <w:rPr>
                <w:shd w:val="clear" w:color="auto" w:fill="FFFFFF"/>
              </w:rPr>
              <w:t xml:space="preserve">, </w:t>
            </w:r>
            <w:proofErr w:type="spellStart"/>
            <w:r w:rsidRPr="000832BA">
              <w:rPr>
                <w:shd w:val="clear" w:color="auto" w:fill="FFFFFF"/>
              </w:rPr>
              <w:t>Srbija</w:t>
            </w:r>
            <w:proofErr w:type="spellEnd"/>
            <w:r w:rsidRPr="000832BA">
              <w:rPr>
                <w:shd w:val="clear" w:color="auto" w:fill="FFFFFF"/>
              </w:rPr>
              <w:t xml:space="preserve">, </w:t>
            </w:r>
            <w:proofErr w:type="spellStart"/>
            <w:r w:rsidRPr="000832BA">
              <w:rPr>
                <w:shd w:val="clear" w:color="auto" w:fill="FFFFFF"/>
              </w:rPr>
              <w:t>Knjiga</w:t>
            </w:r>
            <w:proofErr w:type="spellEnd"/>
            <w:r w:rsidRPr="000832BA">
              <w:rPr>
                <w:shd w:val="clear" w:color="auto" w:fill="FFFFFF"/>
              </w:rPr>
              <w:t xml:space="preserve"> </w:t>
            </w:r>
            <w:proofErr w:type="spellStart"/>
            <w:r w:rsidRPr="000832BA">
              <w:rPr>
                <w:shd w:val="clear" w:color="auto" w:fill="FFFFFF"/>
              </w:rPr>
              <w:t>sažetaka</w:t>
            </w:r>
            <w:proofErr w:type="spellEnd"/>
            <w:r w:rsidRPr="000832BA">
              <w:rPr>
                <w:shd w:val="clear" w:color="auto" w:fill="FFFFFF"/>
              </w:rPr>
              <w:t>, p. 63.</w:t>
            </w:r>
          </w:p>
        </w:tc>
        <w:tc>
          <w:tcPr>
            <w:tcW w:w="1203" w:type="dxa"/>
          </w:tcPr>
          <w:p w14:paraId="2C31EAAF" w14:textId="77777777" w:rsidR="000832BA" w:rsidRPr="00A17822" w:rsidRDefault="000832BA" w:rsidP="000832BA">
            <w:pPr>
              <w:jc w:val="both"/>
            </w:pPr>
            <w:r w:rsidRPr="00A17822">
              <w:t>0,2</w:t>
            </w:r>
          </w:p>
        </w:tc>
      </w:tr>
      <w:tr w:rsidR="000832BA" w:rsidRPr="00A17822" w14:paraId="4EEEC04F" w14:textId="77777777" w:rsidTr="00DF1FDA">
        <w:trPr>
          <w:jc w:val="center"/>
        </w:trPr>
        <w:tc>
          <w:tcPr>
            <w:tcW w:w="8418" w:type="dxa"/>
            <w:gridSpan w:val="5"/>
            <w:shd w:val="clear" w:color="auto" w:fill="D9D9D9" w:themeFill="background1" w:themeFillShade="D9"/>
            <w:vAlign w:val="center"/>
          </w:tcPr>
          <w:p w14:paraId="642DE20E" w14:textId="77777777" w:rsidR="000832BA" w:rsidRPr="00A17822" w:rsidRDefault="000832BA" w:rsidP="000832BA">
            <w:pPr>
              <w:jc w:val="right"/>
            </w:pPr>
            <w:r>
              <w:rPr>
                <w:b/>
                <w:szCs w:val="32"/>
              </w:rPr>
              <w:t>UKUPAN BROJ OSTVARENIH POENA</w:t>
            </w: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14:paraId="4F46170A" w14:textId="77777777" w:rsidR="000832BA" w:rsidRPr="00B517E7" w:rsidRDefault="003229E5" w:rsidP="000832BA">
            <w:pPr>
              <w:jc w:val="center"/>
              <w:rPr>
                <w:b/>
              </w:rPr>
            </w:pPr>
            <w:r>
              <w:rPr>
                <w:b/>
              </w:rPr>
              <w:t>45,28</w:t>
            </w:r>
            <w:r w:rsidR="00E73DCE">
              <w:rPr>
                <w:b/>
              </w:rPr>
              <w:t xml:space="preserve"> </w:t>
            </w:r>
            <w:proofErr w:type="spellStart"/>
            <w:r w:rsidR="000832BA">
              <w:rPr>
                <w:b/>
              </w:rPr>
              <w:t>normiran</w:t>
            </w:r>
            <w:proofErr w:type="spellEnd"/>
          </w:p>
        </w:tc>
      </w:tr>
    </w:tbl>
    <w:p w14:paraId="38548332" w14:textId="77777777" w:rsidR="00514861" w:rsidRDefault="00514861" w:rsidP="00684C37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7D5FE6">
        <w:rPr>
          <w:rFonts w:ascii="Times New Roman" w:hAnsi="Times New Roman" w:cs="Times New Roman"/>
          <w:b/>
          <w:lang w:val="en-US"/>
        </w:rPr>
        <w:t>Prikaz</w:t>
      </w:r>
      <w:proofErr w:type="spellEnd"/>
      <w:r w:rsidR="007D5FE6" w:rsidRPr="007D5FE6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7D5FE6">
        <w:rPr>
          <w:rFonts w:ascii="Times New Roman" w:hAnsi="Times New Roman" w:cs="Times New Roman"/>
          <w:b/>
          <w:lang w:val="en-US"/>
        </w:rPr>
        <w:t>radova</w:t>
      </w:r>
      <w:proofErr w:type="spellEnd"/>
    </w:p>
    <w:p w14:paraId="1D39EF9B" w14:textId="77777777" w:rsidR="00A960FC" w:rsidRDefault="00BB6E6B" w:rsidP="00ED243C">
      <w:pPr>
        <w:spacing w:line="276" w:lineRule="auto"/>
        <w:jc w:val="both"/>
      </w:pPr>
      <w:r>
        <w:rPr>
          <w:rFonts w:ascii="Times New Roman" w:hAnsi="Times New Roman" w:cs="Times New Roman"/>
        </w:rPr>
        <w:tab/>
      </w:r>
      <w:proofErr w:type="gramStart"/>
      <w:r w:rsidRPr="00391EE6">
        <w:rPr>
          <w:rFonts w:ascii="Times New Roman" w:hAnsi="Times New Roman" w:cs="Times New Roman"/>
        </w:rPr>
        <w:t xml:space="preserve">U </w:t>
      </w:r>
      <w:proofErr w:type="spellStart"/>
      <w:r w:rsidRPr="00391EE6">
        <w:rPr>
          <w:rFonts w:ascii="Times New Roman" w:hAnsi="Times New Roman" w:cs="Times New Roman"/>
        </w:rPr>
        <w:t>dosadašnjoj</w:t>
      </w:r>
      <w:proofErr w:type="spellEnd"/>
      <w:r w:rsidR="007D5FE6">
        <w:rPr>
          <w:rFonts w:ascii="Times New Roman" w:hAnsi="Times New Roman" w:cs="Times New Roman"/>
        </w:rPr>
        <w:t xml:space="preserve"> </w:t>
      </w:r>
      <w:proofErr w:type="spellStart"/>
      <w:r w:rsidR="00684C37">
        <w:rPr>
          <w:rFonts w:ascii="Times New Roman" w:hAnsi="Times New Roman" w:cs="Times New Roman"/>
        </w:rPr>
        <w:t>karijeri</w:t>
      </w:r>
      <w:proofErr w:type="spellEnd"/>
      <w:r w:rsidRPr="00391EE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istraživački</w:t>
      </w:r>
      <w:proofErr w:type="spellEnd"/>
      <w:r>
        <w:rPr>
          <w:rFonts w:ascii="Times New Roman" w:hAnsi="Times New Roman" w:cs="Times New Roman"/>
        </w:rPr>
        <w:t xml:space="preserve"> rad </w:t>
      </w:r>
      <w:proofErr w:type="spellStart"/>
      <w:r w:rsidR="00C46CCD">
        <w:rPr>
          <w:rFonts w:ascii="Times New Roman" w:hAnsi="Times New Roman" w:cs="Times New Roman"/>
        </w:rPr>
        <w:t>Đorđa</w:t>
      </w:r>
      <w:proofErr w:type="spellEnd"/>
      <w:r w:rsidR="00C46CCD">
        <w:rPr>
          <w:rFonts w:ascii="Times New Roman" w:hAnsi="Times New Roman" w:cs="Times New Roman"/>
        </w:rPr>
        <w:tab/>
      </w:r>
      <w:r w:rsidR="009339C3">
        <w:rPr>
          <w:rFonts w:ascii="Times New Roman" w:hAnsi="Times New Roman" w:cs="Times New Roman"/>
        </w:rPr>
        <w:t xml:space="preserve"> </w:t>
      </w:r>
      <w:proofErr w:type="spellStart"/>
      <w:r w:rsidR="009339C3">
        <w:rPr>
          <w:rFonts w:ascii="Times New Roman" w:hAnsi="Times New Roman" w:cs="Times New Roman"/>
        </w:rPr>
        <w:t>Božovića</w:t>
      </w:r>
      <w:proofErr w:type="spellEnd"/>
      <w:r w:rsidR="007D5FE6">
        <w:rPr>
          <w:rFonts w:ascii="Times New Roman" w:hAnsi="Times New Roman" w:cs="Times New Roman"/>
        </w:rPr>
        <w:t xml:space="preserve"> </w:t>
      </w:r>
      <w:proofErr w:type="spellStart"/>
      <w:r>
        <w:t>odvijao</w:t>
      </w:r>
      <w:proofErr w:type="spellEnd"/>
      <w:r>
        <w:t xml:space="preserve"> se u </w:t>
      </w:r>
      <w:proofErr w:type="spellStart"/>
      <w:r>
        <w:t>oblasti</w:t>
      </w:r>
      <w:proofErr w:type="spellEnd"/>
      <w:r w:rsidR="007D5FE6">
        <w:t xml:space="preserve"> </w:t>
      </w:r>
      <w:proofErr w:type="spellStart"/>
      <w:r>
        <w:t>fiziologije</w:t>
      </w:r>
      <w:proofErr w:type="spellEnd"/>
      <w:r w:rsidR="009339C3">
        <w:t xml:space="preserve">, </w:t>
      </w:r>
      <w:proofErr w:type="spellStart"/>
      <w:r w:rsidR="009339C3">
        <w:t>molekularne</w:t>
      </w:r>
      <w:proofErr w:type="spellEnd"/>
      <w:r w:rsidR="009339C3">
        <w:t xml:space="preserve"> </w:t>
      </w:r>
      <w:proofErr w:type="spellStart"/>
      <w:r w:rsidR="009339C3">
        <w:t>i</w:t>
      </w:r>
      <w:proofErr w:type="spellEnd"/>
      <w:r w:rsidR="009339C3">
        <w:t xml:space="preserve"> </w:t>
      </w:r>
      <w:proofErr w:type="spellStart"/>
      <w:r w:rsidR="009339C3">
        <w:t>konzervacione</w:t>
      </w:r>
      <w:proofErr w:type="spellEnd"/>
      <w:r w:rsidR="009339C3">
        <w:t xml:space="preserve"> </w:t>
      </w:r>
      <w:proofErr w:type="spellStart"/>
      <w:r w:rsidR="009339C3">
        <w:t>biologije</w:t>
      </w:r>
      <w:proofErr w:type="spellEnd"/>
      <w:r w:rsidR="009339C3">
        <w:t xml:space="preserve"> </w:t>
      </w:r>
      <w:proofErr w:type="spellStart"/>
      <w:r>
        <w:t>biljaka</w:t>
      </w:r>
      <w:proofErr w:type="spellEnd"/>
      <w:r>
        <w:t xml:space="preserve">, </w:t>
      </w:r>
      <w:proofErr w:type="spellStart"/>
      <w:r w:rsidR="009339C3">
        <w:t>kao</w:t>
      </w:r>
      <w:proofErr w:type="spellEnd"/>
      <w:r w:rsidR="009339C3">
        <w:t xml:space="preserve"> </w:t>
      </w:r>
      <w:proofErr w:type="spellStart"/>
      <w:r w:rsidR="009339C3">
        <w:t>i</w:t>
      </w:r>
      <w:proofErr w:type="spellEnd"/>
      <w:r w:rsidR="009339C3">
        <w:t xml:space="preserve"> </w:t>
      </w:r>
      <w:proofErr w:type="spellStart"/>
      <w:r w:rsidR="009339C3">
        <w:t>populacionog</w:t>
      </w:r>
      <w:proofErr w:type="spellEnd"/>
      <w:r w:rsidR="009339C3">
        <w:t xml:space="preserve"> </w:t>
      </w:r>
      <w:proofErr w:type="spellStart"/>
      <w:r w:rsidR="009339C3">
        <w:t>modelovanja</w:t>
      </w:r>
      <w:proofErr w:type="spellEnd"/>
      <w:r w:rsidR="009339C3">
        <w:t xml:space="preserve"> </w:t>
      </w:r>
      <w:proofErr w:type="spellStart"/>
      <w:r w:rsidR="009339C3">
        <w:t>i</w:t>
      </w:r>
      <w:proofErr w:type="spellEnd"/>
      <w:r w:rsidR="009339C3">
        <w:t xml:space="preserve"> </w:t>
      </w:r>
      <w:proofErr w:type="spellStart"/>
      <w:r w:rsidR="009339C3">
        <w:t>predikcije</w:t>
      </w:r>
      <w:proofErr w:type="spellEnd"/>
      <w:r w:rsidR="009339C3">
        <w:t xml:space="preserve"> </w:t>
      </w:r>
      <w:proofErr w:type="spellStart"/>
      <w:r w:rsidR="009339C3">
        <w:t>areala</w:t>
      </w:r>
      <w:proofErr w:type="spellEnd"/>
      <w:r w:rsidR="009339C3">
        <w:t xml:space="preserve"> </w:t>
      </w:r>
      <w:proofErr w:type="spellStart"/>
      <w:r w:rsidR="009339C3">
        <w:t>biljnih</w:t>
      </w:r>
      <w:proofErr w:type="spellEnd"/>
      <w:r w:rsidR="009339C3">
        <w:t xml:space="preserve"> </w:t>
      </w:r>
      <w:proofErr w:type="spellStart"/>
      <w:r w:rsidR="009339C3">
        <w:t>i</w:t>
      </w:r>
      <w:proofErr w:type="spellEnd"/>
      <w:r w:rsidR="009339C3">
        <w:t xml:space="preserve"> </w:t>
      </w:r>
      <w:proofErr w:type="spellStart"/>
      <w:r w:rsidR="009339C3">
        <w:t>životinjskih</w:t>
      </w:r>
      <w:proofErr w:type="spellEnd"/>
      <w:r w:rsidR="009339C3">
        <w:t xml:space="preserve"> </w:t>
      </w:r>
      <w:proofErr w:type="spellStart"/>
      <w:r w:rsidR="009339C3">
        <w:t>taksona</w:t>
      </w:r>
      <w:proofErr w:type="spellEnd"/>
      <w:r w:rsidR="009339C3">
        <w:t>.</w:t>
      </w:r>
      <w:proofErr w:type="gramEnd"/>
      <w:r w:rsidR="007D5FE6">
        <w:t xml:space="preserve"> </w:t>
      </w:r>
    </w:p>
    <w:p w14:paraId="52A9CA00" w14:textId="77777777" w:rsidR="00ED243C" w:rsidRDefault="00437FA7" w:rsidP="00ED243C">
      <w:pPr>
        <w:spacing w:line="276" w:lineRule="auto"/>
        <w:jc w:val="both"/>
        <w:rPr>
          <w:lang w:val="sr-Latn-RS"/>
        </w:rPr>
      </w:pPr>
      <w:r>
        <w:tab/>
      </w:r>
      <w:proofErr w:type="gramStart"/>
      <w:r>
        <w:t xml:space="preserve">U </w:t>
      </w:r>
      <w:proofErr w:type="spellStart"/>
      <w:r>
        <w:t>radu</w:t>
      </w:r>
      <w:proofErr w:type="spellEnd"/>
      <w:r>
        <w:t xml:space="preserve"> 1</w:t>
      </w:r>
      <w:r w:rsidR="00A960FC">
        <w:t xml:space="preserve"> </w:t>
      </w:r>
      <w:proofErr w:type="spellStart"/>
      <w:r w:rsidR="008B18D2">
        <w:t>predstavljena</w:t>
      </w:r>
      <w:proofErr w:type="spellEnd"/>
      <w:r w:rsidR="008B18D2">
        <w:t xml:space="preserve"> je </w:t>
      </w:r>
      <w:proofErr w:type="spellStart"/>
      <w:r w:rsidR="008B18D2">
        <w:t>problematika</w:t>
      </w:r>
      <w:proofErr w:type="spellEnd"/>
      <w:r w:rsidR="008B18D2">
        <w:t xml:space="preserve"> </w:t>
      </w:r>
      <w:proofErr w:type="spellStart"/>
      <w:r w:rsidR="008B18D2">
        <w:t>geneti</w:t>
      </w:r>
      <w:proofErr w:type="spellEnd"/>
      <w:r w:rsidR="008B18D2">
        <w:rPr>
          <w:lang w:val="sr-Latn-RS"/>
        </w:rPr>
        <w:t>čke osnove determinacije pola kod briofita, dosadašnji razvoj molekularnih alata za određivanje pola u prereproduktivnoj fazi, kao i konzervacione implikacije koje molekulatni markeri za determinaciju pola imaju za ovu grupu organizama.</w:t>
      </w:r>
      <w:proofErr w:type="gramEnd"/>
      <w:r w:rsidR="008B18D2">
        <w:rPr>
          <w:lang w:val="sr-Latn-RS"/>
        </w:rPr>
        <w:t xml:space="preserve"> U radu je dat pregled sličnosti i različitosti osobina životnih istorija briofita i traheofita, kao i opis reproduktivnih sistema briofita. Takođe, predstavljene su i reproduktivne prednosti seksualne i aseksualne reprodukcije, kao i reproduktivne implikacije dvodomih i jednodomih sistema kod briofita. Obrađ</w:t>
      </w:r>
      <w:r>
        <w:rPr>
          <w:lang w:val="sr-Latn-RS"/>
        </w:rPr>
        <w:t>eni</w:t>
      </w:r>
      <w:r w:rsidR="008B18D2">
        <w:rPr>
          <w:lang w:val="sr-Latn-RS"/>
        </w:rPr>
        <w:t xml:space="preserve"> su i genetički i sredinski mehanizmi kontrole ekspresije pola kod dvodomih jetrenjača i do sada razvijeni molekularni markeri za determinaciju </w:t>
      </w:r>
      <w:r w:rsidR="008B18D2">
        <w:rPr>
          <w:lang w:val="sr-Latn-RS"/>
        </w:rPr>
        <w:lastRenderedPageBreak/>
        <w:t xml:space="preserve">pola. Najzad, predstavljen je i konzervacioni aspekt koji je ograničen </w:t>
      </w:r>
      <w:r>
        <w:rPr>
          <w:lang w:val="sr-Latn-RS"/>
        </w:rPr>
        <w:t>nedostatkom razvijenih markera za determinaciju pola kod ove nedovoljno proučene grupe viših biljaka.</w:t>
      </w:r>
      <w:r w:rsidR="00ED243C">
        <w:rPr>
          <w:lang w:val="sr-Latn-RS"/>
        </w:rPr>
        <w:t xml:space="preserve"> </w:t>
      </w:r>
    </w:p>
    <w:p w14:paraId="56B740C9" w14:textId="77777777" w:rsidR="00437FA7" w:rsidRPr="00ED243C" w:rsidRDefault="00437FA7" w:rsidP="00ED243C">
      <w:pPr>
        <w:spacing w:line="276" w:lineRule="auto"/>
        <w:ind w:firstLine="720"/>
        <w:jc w:val="both"/>
        <w:rPr>
          <w:lang w:val="sr-Latn-RS"/>
        </w:rPr>
      </w:pPr>
      <w:r>
        <w:rPr>
          <w:rFonts w:ascii="Times New Roman" w:hAnsi="Times New Roman" w:cs="Times New Roman"/>
        </w:rPr>
        <w:t xml:space="preserve">U </w:t>
      </w:r>
      <w:proofErr w:type="spellStart"/>
      <w:r>
        <w:rPr>
          <w:rFonts w:ascii="Times New Roman" w:hAnsi="Times New Roman" w:cs="Times New Roman"/>
        </w:rPr>
        <w:t>radu</w:t>
      </w:r>
      <w:proofErr w:type="spellEnd"/>
      <w:r>
        <w:rPr>
          <w:rFonts w:ascii="Times New Roman" w:hAnsi="Times New Roman" w:cs="Times New Roman"/>
        </w:rPr>
        <w:t xml:space="preserve"> 2 </w:t>
      </w:r>
      <w:proofErr w:type="spellStart"/>
      <w:r>
        <w:rPr>
          <w:rFonts w:ascii="Times New Roman" w:hAnsi="Times New Roman" w:cs="Times New Roman"/>
        </w:rPr>
        <w:t>predstavljeni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rezultati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modelovanja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distribucije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predikcije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buduće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distribucije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kritično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ugrožene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mahovine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na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teritoriji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Republike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Srbije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Buxbaumia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viridis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r w:rsidRPr="00437FA7">
        <w:rPr>
          <w:rFonts w:ascii="Times New Roman" w:hAnsi="Times New Roman" w:cs="Times New Roman"/>
        </w:rPr>
        <w:t>(</w:t>
      </w:r>
      <w:proofErr w:type="spellStart"/>
      <w:r w:rsidRPr="00437FA7">
        <w:rPr>
          <w:rFonts w:ascii="Times New Roman" w:hAnsi="Times New Roman" w:cs="Times New Roman"/>
        </w:rPr>
        <w:t>Moug</w:t>
      </w:r>
      <w:proofErr w:type="spellEnd"/>
      <w:r w:rsidRPr="00437FA7">
        <w:rPr>
          <w:rFonts w:ascii="Times New Roman" w:hAnsi="Times New Roman" w:cs="Times New Roman"/>
        </w:rPr>
        <w:t xml:space="preserve">. ex Lam. &amp; DC.) </w:t>
      </w:r>
      <w:proofErr w:type="spellStart"/>
      <w:proofErr w:type="gramStart"/>
      <w:r w:rsidRPr="00437FA7">
        <w:rPr>
          <w:rFonts w:ascii="Times New Roman" w:hAnsi="Times New Roman" w:cs="Times New Roman"/>
        </w:rPr>
        <w:t>Brid</w:t>
      </w:r>
      <w:proofErr w:type="spellEnd"/>
      <w:r w:rsidRPr="00437FA7">
        <w:rPr>
          <w:rFonts w:ascii="Times New Roman" w:hAnsi="Times New Roman" w:cs="Times New Roman"/>
        </w:rPr>
        <w:t>.</w:t>
      </w:r>
      <w:proofErr w:type="gramEnd"/>
      <w:r w:rsidRPr="00437FA7">
        <w:rPr>
          <w:rFonts w:ascii="Times New Roman" w:hAnsi="Times New Roman" w:cs="Times New Roman"/>
        </w:rPr>
        <w:t xml:space="preserve"> </w:t>
      </w:r>
      <w:proofErr w:type="gramStart"/>
      <w:r w:rsidRPr="00437FA7">
        <w:rPr>
          <w:rFonts w:ascii="Times New Roman" w:hAnsi="Times New Roman" w:cs="Times New Roman"/>
        </w:rPr>
        <w:t>ex</w:t>
      </w:r>
      <w:proofErr w:type="gramEnd"/>
      <w:r w:rsidRPr="00437FA7">
        <w:rPr>
          <w:rFonts w:ascii="Times New Roman" w:hAnsi="Times New Roman" w:cs="Times New Roman"/>
        </w:rPr>
        <w:t xml:space="preserve"> </w:t>
      </w:r>
      <w:proofErr w:type="spellStart"/>
      <w:r w:rsidRPr="00437FA7">
        <w:rPr>
          <w:rFonts w:ascii="Times New Roman" w:hAnsi="Times New Roman" w:cs="Times New Roman"/>
        </w:rPr>
        <w:t>Moug</w:t>
      </w:r>
      <w:proofErr w:type="spellEnd"/>
      <w:r w:rsidRPr="00437FA7">
        <w:rPr>
          <w:rFonts w:ascii="Times New Roman" w:hAnsi="Times New Roman" w:cs="Times New Roman"/>
        </w:rPr>
        <w:t xml:space="preserve">. </w:t>
      </w:r>
      <w:proofErr w:type="gramStart"/>
      <w:r w:rsidRPr="00437FA7">
        <w:rPr>
          <w:rFonts w:ascii="Times New Roman" w:hAnsi="Times New Roman" w:cs="Times New Roman"/>
        </w:rPr>
        <w:t xml:space="preserve">&amp; </w:t>
      </w:r>
      <w:proofErr w:type="spellStart"/>
      <w:r w:rsidRPr="00437FA7">
        <w:rPr>
          <w:rFonts w:ascii="Times New Roman" w:hAnsi="Times New Roman" w:cs="Times New Roman"/>
        </w:rPr>
        <w:t>Nestl</w:t>
      </w:r>
      <w:proofErr w:type="spellEnd"/>
      <w:r w:rsidRPr="00437FA7">
        <w:rPr>
          <w:rFonts w:ascii="Times New Roman" w:hAnsi="Times New Roman" w:cs="Times New Roman"/>
        </w:rPr>
        <w:t>.</w:t>
      </w:r>
      <w:proofErr w:type="gramEnd"/>
      <w:r w:rsidRPr="00437FA7">
        <w:rPr>
          <w:rFonts w:ascii="Times New Roman" w:hAnsi="Times New Roman" w:cs="Times New Roman"/>
        </w:rPr>
        <w:t xml:space="preserve"> </w:t>
      </w:r>
      <w:proofErr w:type="gramStart"/>
      <w:r w:rsidRPr="00437FA7">
        <w:rPr>
          <w:rFonts w:ascii="Times New Roman" w:hAnsi="Times New Roman" w:cs="Times New Roman"/>
        </w:rPr>
        <w:t xml:space="preserve">(syn. </w:t>
      </w:r>
      <w:r w:rsidRPr="00437FA7">
        <w:rPr>
          <w:rFonts w:ascii="Times New Roman" w:hAnsi="Times New Roman" w:cs="Times New Roman"/>
          <w:i/>
        </w:rPr>
        <w:t xml:space="preserve">B. </w:t>
      </w:r>
      <w:proofErr w:type="spellStart"/>
      <w:r w:rsidRPr="00437FA7">
        <w:rPr>
          <w:rFonts w:ascii="Times New Roman" w:hAnsi="Times New Roman" w:cs="Times New Roman"/>
          <w:i/>
        </w:rPr>
        <w:t>indusiata</w:t>
      </w:r>
      <w:proofErr w:type="spellEnd"/>
      <w:r w:rsidRPr="00437FA7">
        <w:rPr>
          <w:rFonts w:ascii="Times New Roman" w:hAnsi="Times New Roman" w:cs="Times New Roman"/>
        </w:rPr>
        <w:t xml:space="preserve"> </w:t>
      </w:r>
      <w:proofErr w:type="spellStart"/>
      <w:r w:rsidRPr="00437FA7">
        <w:rPr>
          <w:rFonts w:ascii="Times New Roman" w:hAnsi="Times New Roman" w:cs="Times New Roman"/>
        </w:rPr>
        <w:t>Brid</w:t>
      </w:r>
      <w:proofErr w:type="spellEnd"/>
      <w:r w:rsidRPr="00437FA7">
        <w:rPr>
          <w:rFonts w:ascii="Times New Roman" w:hAnsi="Times New Roman" w:cs="Times New Roman"/>
        </w:rPr>
        <w:t>.)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na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osnovu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konsenzus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modela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uključuju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bioklimatske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varijable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njihove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predikcije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različitim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emisionim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scenarijima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različitim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klimatskim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modelima</w:t>
      </w:r>
      <w:proofErr w:type="spellEnd"/>
      <w:r>
        <w:rPr>
          <w:rFonts w:ascii="Times New Roman" w:hAnsi="Times New Roman" w:cs="Times New Roman"/>
        </w:rPr>
        <w:t>.</w:t>
      </w:r>
      <w:r w:rsidR="00AD0773">
        <w:rPr>
          <w:rFonts w:ascii="Times New Roman" w:hAnsi="Times New Roman" w:cs="Times New Roman"/>
        </w:rPr>
        <w:t xml:space="preserve"> </w:t>
      </w:r>
      <w:proofErr w:type="spellStart"/>
      <w:r w:rsidR="00AD0773">
        <w:rPr>
          <w:rFonts w:ascii="Times New Roman" w:hAnsi="Times New Roman" w:cs="Times New Roman"/>
        </w:rPr>
        <w:t>Rezultati</w:t>
      </w:r>
      <w:proofErr w:type="spellEnd"/>
      <w:r w:rsidR="00AD0773">
        <w:rPr>
          <w:rFonts w:ascii="Times New Roman" w:hAnsi="Times New Roman" w:cs="Times New Roman"/>
        </w:rPr>
        <w:t xml:space="preserve"> </w:t>
      </w:r>
      <w:proofErr w:type="spellStart"/>
      <w:r w:rsidR="00AD0773">
        <w:rPr>
          <w:rFonts w:ascii="Times New Roman" w:hAnsi="Times New Roman" w:cs="Times New Roman"/>
        </w:rPr>
        <w:t>su</w:t>
      </w:r>
      <w:proofErr w:type="spellEnd"/>
      <w:r w:rsidR="00AD0773">
        <w:rPr>
          <w:rFonts w:ascii="Times New Roman" w:hAnsi="Times New Roman" w:cs="Times New Roman"/>
        </w:rPr>
        <w:t xml:space="preserve"> </w:t>
      </w:r>
      <w:proofErr w:type="spellStart"/>
      <w:r w:rsidR="00AD0773">
        <w:rPr>
          <w:rFonts w:ascii="Times New Roman" w:hAnsi="Times New Roman" w:cs="Times New Roman"/>
        </w:rPr>
        <w:t>pokazali</w:t>
      </w:r>
      <w:proofErr w:type="spellEnd"/>
      <w:r w:rsidR="00AD0773">
        <w:rPr>
          <w:rFonts w:ascii="Times New Roman" w:hAnsi="Times New Roman" w:cs="Times New Roman"/>
        </w:rPr>
        <w:t xml:space="preserve"> da je </w:t>
      </w:r>
      <w:proofErr w:type="spellStart"/>
      <w:r w:rsidR="00AD0773">
        <w:rPr>
          <w:rFonts w:ascii="Times New Roman" w:hAnsi="Times New Roman" w:cs="Times New Roman"/>
        </w:rPr>
        <w:t>dominantni</w:t>
      </w:r>
      <w:proofErr w:type="spellEnd"/>
      <w:r w:rsidR="00AD0773">
        <w:rPr>
          <w:rFonts w:ascii="Times New Roman" w:hAnsi="Times New Roman" w:cs="Times New Roman"/>
        </w:rPr>
        <w:t xml:space="preserve"> </w:t>
      </w:r>
      <w:proofErr w:type="spellStart"/>
      <w:r w:rsidR="00AD0773">
        <w:rPr>
          <w:rFonts w:ascii="Times New Roman" w:hAnsi="Times New Roman" w:cs="Times New Roman"/>
        </w:rPr>
        <w:t>prediktor</w:t>
      </w:r>
      <w:proofErr w:type="spellEnd"/>
      <w:r w:rsidR="00AD0773">
        <w:rPr>
          <w:rFonts w:ascii="Times New Roman" w:hAnsi="Times New Roman" w:cs="Times New Roman"/>
        </w:rPr>
        <w:t xml:space="preserve"> </w:t>
      </w:r>
      <w:proofErr w:type="spellStart"/>
      <w:r w:rsidR="00AD0773">
        <w:rPr>
          <w:rFonts w:ascii="Times New Roman" w:hAnsi="Times New Roman" w:cs="Times New Roman"/>
        </w:rPr>
        <w:t>distribucije</w:t>
      </w:r>
      <w:proofErr w:type="spellEnd"/>
      <w:r w:rsidR="00AD0773">
        <w:rPr>
          <w:rFonts w:ascii="Times New Roman" w:hAnsi="Times New Roman" w:cs="Times New Roman"/>
        </w:rPr>
        <w:t xml:space="preserve"> </w:t>
      </w:r>
      <w:proofErr w:type="spellStart"/>
      <w:r w:rsidR="00AD0773">
        <w:rPr>
          <w:rFonts w:ascii="Times New Roman" w:hAnsi="Times New Roman" w:cs="Times New Roman"/>
        </w:rPr>
        <w:t>ove</w:t>
      </w:r>
      <w:proofErr w:type="spellEnd"/>
      <w:r w:rsidR="00AD0773">
        <w:rPr>
          <w:rFonts w:ascii="Times New Roman" w:hAnsi="Times New Roman" w:cs="Times New Roman"/>
        </w:rPr>
        <w:t xml:space="preserve"> </w:t>
      </w:r>
      <w:proofErr w:type="spellStart"/>
      <w:r w:rsidR="00AD0773">
        <w:rPr>
          <w:rFonts w:ascii="Times New Roman" w:hAnsi="Times New Roman" w:cs="Times New Roman"/>
        </w:rPr>
        <w:t>vrste</w:t>
      </w:r>
      <w:proofErr w:type="spellEnd"/>
      <w:r w:rsidR="00AD0773">
        <w:rPr>
          <w:rFonts w:ascii="Times New Roman" w:hAnsi="Times New Roman" w:cs="Times New Roman"/>
        </w:rPr>
        <w:t xml:space="preserve"> </w:t>
      </w:r>
      <w:proofErr w:type="spellStart"/>
      <w:r w:rsidR="00AD0773">
        <w:rPr>
          <w:rFonts w:ascii="Times New Roman" w:hAnsi="Times New Roman" w:cs="Times New Roman"/>
        </w:rPr>
        <w:t>varijabla</w:t>
      </w:r>
      <w:proofErr w:type="spellEnd"/>
      <w:r w:rsidR="00AD0773">
        <w:rPr>
          <w:rFonts w:ascii="Times New Roman" w:hAnsi="Times New Roman" w:cs="Times New Roman"/>
        </w:rPr>
        <w:t xml:space="preserve"> </w:t>
      </w:r>
      <w:proofErr w:type="spellStart"/>
      <w:r w:rsidR="00AD0773">
        <w:rPr>
          <w:rFonts w:ascii="Times New Roman" w:hAnsi="Times New Roman" w:cs="Times New Roman"/>
        </w:rPr>
        <w:t>godišnji</w:t>
      </w:r>
      <w:proofErr w:type="spellEnd"/>
      <w:r w:rsidR="00AD0773">
        <w:rPr>
          <w:rFonts w:ascii="Times New Roman" w:hAnsi="Times New Roman" w:cs="Times New Roman"/>
        </w:rPr>
        <w:t xml:space="preserve"> </w:t>
      </w:r>
      <w:proofErr w:type="spellStart"/>
      <w:r w:rsidR="00AD0773">
        <w:rPr>
          <w:rFonts w:ascii="Times New Roman" w:hAnsi="Times New Roman" w:cs="Times New Roman"/>
        </w:rPr>
        <w:t>opseg</w:t>
      </w:r>
      <w:proofErr w:type="spellEnd"/>
      <w:r w:rsidR="00AD0773">
        <w:rPr>
          <w:rFonts w:ascii="Times New Roman" w:hAnsi="Times New Roman" w:cs="Times New Roman"/>
        </w:rPr>
        <w:t xml:space="preserve"> temperature </w:t>
      </w:r>
      <w:proofErr w:type="spellStart"/>
      <w:r w:rsidR="00AD0773">
        <w:rPr>
          <w:rFonts w:ascii="Times New Roman" w:hAnsi="Times New Roman" w:cs="Times New Roman"/>
        </w:rPr>
        <w:t>i</w:t>
      </w:r>
      <w:proofErr w:type="spellEnd"/>
      <w:r w:rsidR="00AD0773">
        <w:rPr>
          <w:rFonts w:ascii="Times New Roman" w:hAnsi="Times New Roman" w:cs="Times New Roman"/>
        </w:rPr>
        <w:t xml:space="preserve"> da </w:t>
      </w:r>
      <w:proofErr w:type="spellStart"/>
      <w:proofErr w:type="gramStart"/>
      <w:r w:rsidR="00AD0773">
        <w:rPr>
          <w:rFonts w:ascii="Times New Roman" w:hAnsi="Times New Roman" w:cs="Times New Roman"/>
        </w:rPr>
        <w:t>će</w:t>
      </w:r>
      <w:proofErr w:type="spellEnd"/>
      <w:proofErr w:type="gramEnd"/>
      <w:r w:rsidR="00AD0773">
        <w:rPr>
          <w:rFonts w:ascii="Times New Roman" w:hAnsi="Times New Roman" w:cs="Times New Roman"/>
        </w:rPr>
        <w:t xml:space="preserve"> areal </w:t>
      </w:r>
      <w:proofErr w:type="spellStart"/>
      <w:r w:rsidR="00AD0773">
        <w:rPr>
          <w:rFonts w:ascii="Times New Roman" w:hAnsi="Times New Roman" w:cs="Times New Roman"/>
        </w:rPr>
        <w:t>ove</w:t>
      </w:r>
      <w:proofErr w:type="spellEnd"/>
      <w:r w:rsidR="00AD0773">
        <w:rPr>
          <w:rFonts w:ascii="Times New Roman" w:hAnsi="Times New Roman" w:cs="Times New Roman"/>
        </w:rPr>
        <w:t xml:space="preserve"> </w:t>
      </w:r>
      <w:proofErr w:type="spellStart"/>
      <w:r w:rsidR="00AD0773">
        <w:rPr>
          <w:rFonts w:ascii="Times New Roman" w:hAnsi="Times New Roman" w:cs="Times New Roman"/>
        </w:rPr>
        <w:t>vrste</w:t>
      </w:r>
      <w:proofErr w:type="spellEnd"/>
      <w:r w:rsidR="00AD0773">
        <w:rPr>
          <w:rFonts w:ascii="Times New Roman" w:hAnsi="Times New Roman" w:cs="Times New Roman"/>
        </w:rPr>
        <w:t xml:space="preserve"> </w:t>
      </w:r>
      <w:proofErr w:type="spellStart"/>
      <w:r w:rsidR="00AD0773">
        <w:rPr>
          <w:rFonts w:ascii="Times New Roman" w:hAnsi="Times New Roman" w:cs="Times New Roman"/>
        </w:rPr>
        <w:t>na</w:t>
      </w:r>
      <w:proofErr w:type="spellEnd"/>
      <w:r w:rsidR="00AD0773">
        <w:rPr>
          <w:rFonts w:ascii="Times New Roman" w:hAnsi="Times New Roman" w:cs="Times New Roman"/>
        </w:rPr>
        <w:t xml:space="preserve"> </w:t>
      </w:r>
      <w:proofErr w:type="spellStart"/>
      <w:r w:rsidR="00AD0773">
        <w:rPr>
          <w:rFonts w:ascii="Times New Roman" w:hAnsi="Times New Roman" w:cs="Times New Roman"/>
        </w:rPr>
        <w:t>teritoriji</w:t>
      </w:r>
      <w:proofErr w:type="spellEnd"/>
      <w:r w:rsidR="00AD0773">
        <w:rPr>
          <w:rFonts w:ascii="Times New Roman" w:hAnsi="Times New Roman" w:cs="Times New Roman"/>
        </w:rPr>
        <w:t xml:space="preserve"> </w:t>
      </w:r>
      <w:proofErr w:type="spellStart"/>
      <w:r w:rsidR="00AD0773">
        <w:rPr>
          <w:rFonts w:ascii="Times New Roman" w:hAnsi="Times New Roman" w:cs="Times New Roman"/>
        </w:rPr>
        <w:t>Srbije</w:t>
      </w:r>
      <w:proofErr w:type="spellEnd"/>
      <w:r w:rsidR="00AD0773">
        <w:rPr>
          <w:rFonts w:ascii="Times New Roman" w:hAnsi="Times New Roman" w:cs="Times New Roman"/>
        </w:rPr>
        <w:t xml:space="preserve"> </w:t>
      </w:r>
      <w:proofErr w:type="spellStart"/>
      <w:r w:rsidR="00AD0773">
        <w:rPr>
          <w:rFonts w:ascii="Times New Roman" w:hAnsi="Times New Roman" w:cs="Times New Roman"/>
        </w:rPr>
        <w:t>biti</w:t>
      </w:r>
      <w:proofErr w:type="spellEnd"/>
      <w:r w:rsidR="00AD0773">
        <w:rPr>
          <w:rFonts w:ascii="Times New Roman" w:hAnsi="Times New Roman" w:cs="Times New Roman"/>
        </w:rPr>
        <w:t xml:space="preserve"> </w:t>
      </w:r>
      <w:proofErr w:type="spellStart"/>
      <w:r w:rsidR="00AD0773">
        <w:rPr>
          <w:rFonts w:ascii="Times New Roman" w:hAnsi="Times New Roman" w:cs="Times New Roman"/>
        </w:rPr>
        <w:t>drastično</w:t>
      </w:r>
      <w:proofErr w:type="spellEnd"/>
      <w:r w:rsidR="00AD0773">
        <w:rPr>
          <w:rFonts w:ascii="Times New Roman" w:hAnsi="Times New Roman" w:cs="Times New Roman"/>
        </w:rPr>
        <w:t xml:space="preserve"> </w:t>
      </w:r>
      <w:proofErr w:type="spellStart"/>
      <w:r w:rsidR="00AD0773">
        <w:rPr>
          <w:rFonts w:ascii="Times New Roman" w:hAnsi="Times New Roman" w:cs="Times New Roman"/>
        </w:rPr>
        <w:t>smanjen</w:t>
      </w:r>
      <w:proofErr w:type="spellEnd"/>
      <w:r w:rsidR="00AD0773">
        <w:rPr>
          <w:rFonts w:ascii="Times New Roman" w:hAnsi="Times New Roman" w:cs="Times New Roman"/>
        </w:rPr>
        <w:t xml:space="preserve"> </w:t>
      </w:r>
      <w:proofErr w:type="spellStart"/>
      <w:r w:rsidR="00AD0773">
        <w:rPr>
          <w:rFonts w:ascii="Times New Roman" w:hAnsi="Times New Roman" w:cs="Times New Roman"/>
        </w:rPr>
        <w:t>do</w:t>
      </w:r>
      <w:proofErr w:type="spellEnd"/>
      <w:r w:rsidR="00AD0773">
        <w:rPr>
          <w:rFonts w:ascii="Times New Roman" w:hAnsi="Times New Roman" w:cs="Times New Roman"/>
        </w:rPr>
        <w:t xml:space="preserve"> 2050</w:t>
      </w:r>
      <w:r w:rsidR="00384F04">
        <w:rPr>
          <w:rFonts w:ascii="Times New Roman" w:hAnsi="Times New Roman" w:cs="Times New Roman"/>
        </w:rPr>
        <w:t>.</w:t>
      </w:r>
      <w:r w:rsidR="00AD077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AD0773">
        <w:rPr>
          <w:rFonts w:ascii="Times New Roman" w:hAnsi="Times New Roman" w:cs="Times New Roman"/>
        </w:rPr>
        <w:t>i</w:t>
      </w:r>
      <w:proofErr w:type="spellEnd"/>
      <w:proofErr w:type="gramEnd"/>
      <w:r w:rsidR="00AD0773">
        <w:rPr>
          <w:rFonts w:ascii="Times New Roman" w:hAnsi="Times New Roman" w:cs="Times New Roman"/>
        </w:rPr>
        <w:t xml:space="preserve"> 2070</w:t>
      </w:r>
      <w:r w:rsidR="00384F04">
        <w:rPr>
          <w:rFonts w:ascii="Times New Roman" w:hAnsi="Times New Roman" w:cs="Times New Roman"/>
        </w:rPr>
        <w:t>.</w:t>
      </w:r>
      <w:r w:rsidR="00AD077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AD0773">
        <w:rPr>
          <w:rFonts w:ascii="Times New Roman" w:hAnsi="Times New Roman" w:cs="Times New Roman"/>
        </w:rPr>
        <w:t>godine</w:t>
      </w:r>
      <w:proofErr w:type="spellEnd"/>
      <w:proofErr w:type="gramEnd"/>
      <w:r w:rsidR="00AD0773">
        <w:rPr>
          <w:rFonts w:ascii="Times New Roman" w:hAnsi="Times New Roman" w:cs="Times New Roman"/>
        </w:rPr>
        <w:t xml:space="preserve"> </w:t>
      </w:r>
      <w:proofErr w:type="spellStart"/>
      <w:r w:rsidR="00AD0773">
        <w:rPr>
          <w:rFonts w:ascii="Times New Roman" w:hAnsi="Times New Roman" w:cs="Times New Roman"/>
        </w:rPr>
        <w:t>prema</w:t>
      </w:r>
      <w:proofErr w:type="spellEnd"/>
      <w:r w:rsidR="00AD0773">
        <w:rPr>
          <w:rFonts w:ascii="Times New Roman" w:hAnsi="Times New Roman" w:cs="Times New Roman"/>
        </w:rPr>
        <w:t xml:space="preserve"> </w:t>
      </w:r>
      <w:proofErr w:type="spellStart"/>
      <w:r w:rsidR="00AD0773">
        <w:rPr>
          <w:rFonts w:ascii="Times New Roman" w:hAnsi="Times New Roman" w:cs="Times New Roman"/>
        </w:rPr>
        <w:t>svim</w:t>
      </w:r>
      <w:proofErr w:type="spellEnd"/>
      <w:r w:rsidR="00AD0773">
        <w:rPr>
          <w:rFonts w:ascii="Times New Roman" w:hAnsi="Times New Roman" w:cs="Times New Roman"/>
        </w:rPr>
        <w:t xml:space="preserve"> </w:t>
      </w:r>
      <w:proofErr w:type="spellStart"/>
      <w:r w:rsidR="00AD0773">
        <w:rPr>
          <w:rFonts w:ascii="Times New Roman" w:hAnsi="Times New Roman" w:cs="Times New Roman"/>
        </w:rPr>
        <w:t>klimatskim</w:t>
      </w:r>
      <w:proofErr w:type="spellEnd"/>
      <w:r w:rsidR="00AD0773">
        <w:rPr>
          <w:rFonts w:ascii="Times New Roman" w:hAnsi="Times New Roman" w:cs="Times New Roman"/>
        </w:rPr>
        <w:t xml:space="preserve"> </w:t>
      </w:r>
      <w:proofErr w:type="spellStart"/>
      <w:r w:rsidR="00AD0773">
        <w:rPr>
          <w:rFonts w:ascii="Times New Roman" w:hAnsi="Times New Roman" w:cs="Times New Roman"/>
        </w:rPr>
        <w:t>modelima</w:t>
      </w:r>
      <w:proofErr w:type="spellEnd"/>
      <w:r w:rsidR="00AD0773">
        <w:rPr>
          <w:rFonts w:ascii="Times New Roman" w:hAnsi="Times New Roman" w:cs="Times New Roman"/>
        </w:rPr>
        <w:t xml:space="preserve"> </w:t>
      </w:r>
      <w:proofErr w:type="spellStart"/>
      <w:r w:rsidR="00AD0773">
        <w:rPr>
          <w:rFonts w:ascii="Times New Roman" w:hAnsi="Times New Roman" w:cs="Times New Roman"/>
        </w:rPr>
        <w:t>i</w:t>
      </w:r>
      <w:proofErr w:type="spellEnd"/>
      <w:r w:rsidR="00AD0773">
        <w:rPr>
          <w:rFonts w:ascii="Times New Roman" w:hAnsi="Times New Roman" w:cs="Times New Roman"/>
        </w:rPr>
        <w:t xml:space="preserve"> </w:t>
      </w:r>
      <w:proofErr w:type="spellStart"/>
      <w:r w:rsidR="00AD0773">
        <w:rPr>
          <w:rFonts w:ascii="Times New Roman" w:hAnsi="Times New Roman" w:cs="Times New Roman"/>
        </w:rPr>
        <w:t>emisionim</w:t>
      </w:r>
      <w:proofErr w:type="spellEnd"/>
      <w:r w:rsidR="00AD0773">
        <w:rPr>
          <w:rFonts w:ascii="Times New Roman" w:hAnsi="Times New Roman" w:cs="Times New Roman"/>
        </w:rPr>
        <w:t xml:space="preserve"> </w:t>
      </w:r>
      <w:proofErr w:type="spellStart"/>
      <w:r w:rsidR="00AD0773">
        <w:rPr>
          <w:rFonts w:ascii="Times New Roman" w:hAnsi="Times New Roman" w:cs="Times New Roman"/>
        </w:rPr>
        <w:t>scenarijima</w:t>
      </w:r>
      <w:proofErr w:type="spellEnd"/>
      <w:r w:rsidR="00AD0773">
        <w:rPr>
          <w:rFonts w:ascii="Times New Roman" w:hAnsi="Times New Roman" w:cs="Times New Roman"/>
        </w:rPr>
        <w:t xml:space="preserve">, </w:t>
      </w:r>
      <w:proofErr w:type="spellStart"/>
      <w:r w:rsidR="00AD0773">
        <w:rPr>
          <w:rFonts w:ascii="Times New Roman" w:hAnsi="Times New Roman" w:cs="Times New Roman"/>
        </w:rPr>
        <w:t>prevashodno</w:t>
      </w:r>
      <w:proofErr w:type="spellEnd"/>
      <w:r w:rsidR="00AD0773">
        <w:rPr>
          <w:rFonts w:ascii="Times New Roman" w:hAnsi="Times New Roman" w:cs="Times New Roman"/>
        </w:rPr>
        <w:t xml:space="preserve"> </w:t>
      </w:r>
      <w:proofErr w:type="spellStart"/>
      <w:r w:rsidR="00AD0773">
        <w:rPr>
          <w:rFonts w:ascii="Times New Roman" w:hAnsi="Times New Roman" w:cs="Times New Roman"/>
        </w:rPr>
        <w:t>na</w:t>
      </w:r>
      <w:proofErr w:type="spellEnd"/>
      <w:r w:rsidR="00AD0773">
        <w:rPr>
          <w:rFonts w:ascii="Times New Roman" w:hAnsi="Times New Roman" w:cs="Times New Roman"/>
        </w:rPr>
        <w:t xml:space="preserve"> </w:t>
      </w:r>
      <w:proofErr w:type="spellStart"/>
      <w:r w:rsidR="00AD0773">
        <w:rPr>
          <w:rFonts w:ascii="Times New Roman" w:hAnsi="Times New Roman" w:cs="Times New Roman"/>
        </w:rPr>
        <w:t>nižim</w:t>
      </w:r>
      <w:proofErr w:type="spellEnd"/>
      <w:r w:rsidR="00AD0773">
        <w:rPr>
          <w:rFonts w:ascii="Times New Roman" w:hAnsi="Times New Roman" w:cs="Times New Roman"/>
        </w:rPr>
        <w:t xml:space="preserve"> </w:t>
      </w:r>
      <w:proofErr w:type="spellStart"/>
      <w:r w:rsidR="00AD0773">
        <w:rPr>
          <w:rFonts w:ascii="Times New Roman" w:hAnsi="Times New Roman" w:cs="Times New Roman"/>
        </w:rPr>
        <w:t>nadmorskim</w:t>
      </w:r>
      <w:proofErr w:type="spellEnd"/>
      <w:r w:rsidR="00AD0773">
        <w:rPr>
          <w:rFonts w:ascii="Times New Roman" w:hAnsi="Times New Roman" w:cs="Times New Roman"/>
        </w:rPr>
        <w:t xml:space="preserve"> </w:t>
      </w:r>
      <w:proofErr w:type="spellStart"/>
      <w:r w:rsidR="00AD0773">
        <w:rPr>
          <w:rFonts w:ascii="Times New Roman" w:hAnsi="Times New Roman" w:cs="Times New Roman"/>
        </w:rPr>
        <w:t>visinama</w:t>
      </w:r>
      <w:proofErr w:type="spellEnd"/>
      <w:r w:rsidR="00AD0773">
        <w:rPr>
          <w:rFonts w:ascii="Times New Roman" w:hAnsi="Times New Roman" w:cs="Times New Roman"/>
        </w:rPr>
        <w:t xml:space="preserve"> </w:t>
      </w:r>
      <w:proofErr w:type="spellStart"/>
      <w:r w:rsidR="00AD0773">
        <w:rPr>
          <w:rFonts w:ascii="Times New Roman" w:hAnsi="Times New Roman" w:cs="Times New Roman"/>
        </w:rPr>
        <w:t>trenutnog</w:t>
      </w:r>
      <w:proofErr w:type="spellEnd"/>
      <w:r w:rsidR="00AD0773">
        <w:rPr>
          <w:rFonts w:ascii="Times New Roman" w:hAnsi="Times New Roman" w:cs="Times New Roman"/>
        </w:rPr>
        <w:t xml:space="preserve"> </w:t>
      </w:r>
      <w:proofErr w:type="spellStart"/>
      <w:r w:rsidR="00AD0773">
        <w:rPr>
          <w:rFonts w:ascii="Times New Roman" w:hAnsi="Times New Roman" w:cs="Times New Roman"/>
        </w:rPr>
        <w:t>rasprostranjenja</w:t>
      </w:r>
      <w:proofErr w:type="spellEnd"/>
      <w:r w:rsidR="00AD0773">
        <w:rPr>
          <w:rFonts w:ascii="Times New Roman" w:hAnsi="Times New Roman" w:cs="Times New Roman"/>
        </w:rPr>
        <w:t xml:space="preserve"> </w:t>
      </w:r>
      <w:proofErr w:type="spellStart"/>
      <w:r w:rsidR="00AD0773">
        <w:rPr>
          <w:rFonts w:ascii="Times New Roman" w:hAnsi="Times New Roman" w:cs="Times New Roman"/>
        </w:rPr>
        <w:t>vrste</w:t>
      </w:r>
      <w:proofErr w:type="spellEnd"/>
      <w:r w:rsidR="00AD0773">
        <w:rPr>
          <w:rFonts w:ascii="Times New Roman" w:hAnsi="Times New Roman" w:cs="Times New Roman"/>
        </w:rPr>
        <w:t>.</w:t>
      </w:r>
    </w:p>
    <w:p w14:paraId="4F3D303E" w14:textId="77777777" w:rsidR="00057633" w:rsidRPr="00ED243C" w:rsidRDefault="0055707A" w:rsidP="00ED243C">
      <w:pPr>
        <w:spacing w:line="276" w:lineRule="auto"/>
        <w:ind w:firstLine="720"/>
        <w:jc w:val="both"/>
        <w:rPr>
          <w:lang w:val="es-ES"/>
        </w:rPr>
      </w:pPr>
      <w:proofErr w:type="gramStart"/>
      <w:r>
        <w:rPr>
          <w:rFonts w:ascii="Times New Roman" w:hAnsi="Times New Roman" w:cs="Times New Roman"/>
        </w:rPr>
        <w:t xml:space="preserve">U </w:t>
      </w:r>
      <w:proofErr w:type="spellStart"/>
      <w:r>
        <w:rPr>
          <w:rFonts w:ascii="Times New Roman" w:hAnsi="Times New Roman" w:cs="Times New Roman"/>
        </w:rPr>
        <w:t>rad</w:t>
      </w:r>
      <w:r w:rsidR="00DE2BAC" w:rsidRPr="00DE2BAC">
        <w:rPr>
          <w:rFonts w:ascii="Times New Roman" w:hAnsi="Times New Roman" w:cs="Times New Roman"/>
        </w:rPr>
        <w:t>ovima</w:t>
      </w:r>
      <w:proofErr w:type="spellEnd"/>
      <w:r w:rsidR="00437FA7" w:rsidRPr="00DE2BAC">
        <w:rPr>
          <w:rFonts w:ascii="Times New Roman" w:hAnsi="Times New Roman" w:cs="Times New Roman"/>
        </w:rPr>
        <w:t xml:space="preserve"> 3</w:t>
      </w:r>
      <w:r w:rsidR="00DE2BAC">
        <w:rPr>
          <w:rFonts w:ascii="Times New Roman" w:hAnsi="Times New Roman" w:cs="Times New Roman"/>
        </w:rPr>
        <w:t xml:space="preserve"> </w:t>
      </w:r>
      <w:proofErr w:type="spellStart"/>
      <w:r w:rsidR="00DE2BAC">
        <w:rPr>
          <w:rFonts w:ascii="Times New Roman" w:hAnsi="Times New Roman" w:cs="Times New Roman"/>
        </w:rPr>
        <w:t>i</w:t>
      </w:r>
      <w:proofErr w:type="spellEnd"/>
      <w:r w:rsidR="00DE2BAC">
        <w:rPr>
          <w:rFonts w:ascii="Times New Roman" w:hAnsi="Times New Roman" w:cs="Times New Roman"/>
        </w:rPr>
        <w:t xml:space="preserve"> 6 </w:t>
      </w:r>
      <w:proofErr w:type="spellStart"/>
      <w:r w:rsidR="00DE2BAC">
        <w:rPr>
          <w:lang w:val="es-ES"/>
        </w:rPr>
        <w:t>kandidat</w:t>
      </w:r>
      <w:proofErr w:type="spellEnd"/>
      <w:r w:rsidR="00DE2BAC" w:rsidRPr="00BA00F3">
        <w:rPr>
          <w:lang w:val="es-ES"/>
        </w:rPr>
        <w:t xml:space="preserve"> se </w:t>
      </w:r>
      <w:proofErr w:type="spellStart"/>
      <w:r w:rsidR="00DE2BAC" w:rsidRPr="00BA00F3">
        <w:rPr>
          <w:lang w:val="es-ES"/>
        </w:rPr>
        <w:t>bavi</w:t>
      </w:r>
      <w:proofErr w:type="spellEnd"/>
      <w:r w:rsidR="00DE2BAC" w:rsidRPr="00BA00F3">
        <w:rPr>
          <w:lang w:val="es-ES"/>
        </w:rPr>
        <w:t xml:space="preserve"> </w:t>
      </w:r>
      <w:proofErr w:type="spellStart"/>
      <w:r w:rsidR="00DE2BAC" w:rsidRPr="00BA00F3">
        <w:rPr>
          <w:lang w:val="es-ES"/>
        </w:rPr>
        <w:t>konzervacionom</w:t>
      </w:r>
      <w:proofErr w:type="spellEnd"/>
      <w:r w:rsidR="00DE2BAC" w:rsidRPr="00BA00F3">
        <w:rPr>
          <w:lang w:val="es-ES"/>
        </w:rPr>
        <w:t xml:space="preserve"> </w:t>
      </w:r>
      <w:proofErr w:type="spellStart"/>
      <w:r w:rsidR="00DE2BAC" w:rsidRPr="00BA00F3">
        <w:rPr>
          <w:lang w:val="es-ES"/>
        </w:rPr>
        <w:t>fiziologijom</w:t>
      </w:r>
      <w:proofErr w:type="spellEnd"/>
      <w:r w:rsidR="00DE2BAC" w:rsidRPr="00BA00F3">
        <w:rPr>
          <w:lang w:val="es-ES"/>
        </w:rPr>
        <w:t xml:space="preserve"> briofita.</w:t>
      </w:r>
      <w:proofErr w:type="gramEnd"/>
      <w:r w:rsidR="00DE2BAC" w:rsidRPr="00BA00F3">
        <w:rPr>
          <w:lang w:val="es-ES"/>
        </w:rPr>
        <w:t xml:space="preserve"> </w:t>
      </w:r>
      <w:proofErr w:type="spellStart"/>
      <w:r w:rsidR="00DE2BAC" w:rsidRPr="00BA00F3">
        <w:rPr>
          <w:lang w:val="es-ES"/>
        </w:rPr>
        <w:t>Konzervaciona</w:t>
      </w:r>
      <w:proofErr w:type="spellEnd"/>
      <w:r w:rsidR="00DE2BAC" w:rsidRPr="00BA00F3">
        <w:rPr>
          <w:lang w:val="es-ES"/>
        </w:rPr>
        <w:t xml:space="preserve"> </w:t>
      </w:r>
      <w:proofErr w:type="spellStart"/>
      <w:r w:rsidR="00DE2BAC" w:rsidRPr="00BA00F3">
        <w:rPr>
          <w:lang w:val="es-ES"/>
        </w:rPr>
        <w:t>fiziologija</w:t>
      </w:r>
      <w:proofErr w:type="spellEnd"/>
      <w:r w:rsidR="00DE2BAC" w:rsidRPr="00BA00F3">
        <w:rPr>
          <w:lang w:val="es-ES"/>
        </w:rPr>
        <w:t xml:space="preserve">, </w:t>
      </w:r>
      <w:proofErr w:type="spellStart"/>
      <w:r w:rsidR="00DE2BAC" w:rsidRPr="00BA00F3">
        <w:rPr>
          <w:lang w:val="es-ES"/>
        </w:rPr>
        <w:t>kao</w:t>
      </w:r>
      <w:proofErr w:type="spellEnd"/>
      <w:r w:rsidR="00DE2BAC" w:rsidRPr="00BA00F3">
        <w:rPr>
          <w:lang w:val="es-ES"/>
        </w:rPr>
        <w:t xml:space="preserve"> nova </w:t>
      </w:r>
      <w:proofErr w:type="spellStart"/>
      <w:r w:rsidR="00DE2BAC" w:rsidRPr="00BA00F3">
        <w:rPr>
          <w:lang w:val="es-ES"/>
        </w:rPr>
        <w:t>naučna</w:t>
      </w:r>
      <w:proofErr w:type="spellEnd"/>
      <w:r w:rsidR="00DE2BAC" w:rsidRPr="00BA00F3">
        <w:rPr>
          <w:lang w:val="es-ES"/>
        </w:rPr>
        <w:t xml:space="preserve"> disciplina, </w:t>
      </w:r>
      <w:proofErr w:type="spellStart"/>
      <w:r w:rsidR="00CE7460">
        <w:t>otkriva</w:t>
      </w:r>
      <w:proofErr w:type="spellEnd"/>
      <w:r w:rsidR="00CE7460">
        <w:t xml:space="preserve"> </w:t>
      </w:r>
      <w:proofErr w:type="spellStart"/>
      <w:r w:rsidR="00CE7460">
        <w:t>biološke</w:t>
      </w:r>
      <w:proofErr w:type="spellEnd"/>
      <w:r w:rsidR="00CE7460">
        <w:t xml:space="preserve"> </w:t>
      </w:r>
      <w:proofErr w:type="spellStart"/>
      <w:r w:rsidR="00CE7460">
        <w:t>osobine</w:t>
      </w:r>
      <w:proofErr w:type="spellEnd"/>
      <w:r w:rsidR="00CE7460">
        <w:t xml:space="preserve"> </w:t>
      </w:r>
      <w:proofErr w:type="spellStart"/>
      <w:r w:rsidR="00CE7460">
        <w:t>taksona</w:t>
      </w:r>
      <w:proofErr w:type="spellEnd"/>
      <w:r w:rsidR="00CE7460">
        <w:t xml:space="preserve"> </w:t>
      </w:r>
      <w:proofErr w:type="spellStart"/>
      <w:r w:rsidR="00CE7460">
        <w:t>od</w:t>
      </w:r>
      <w:proofErr w:type="spellEnd"/>
      <w:r w:rsidR="00CE7460">
        <w:t xml:space="preserve"> </w:t>
      </w:r>
      <w:proofErr w:type="spellStart"/>
      <w:r w:rsidR="00CE7460">
        <w:t>interesa</w:t>
      </w:r>
      <w:proofErr w:type="spellEnd"/>
      <w:r w:rsidR="00CE7460">
        <w:t xml:space="preserve">, </w:t>
      </w:r>
      <w:proofErr w:type="spellStart"/>
      <w:r w:rsidR="00CE7460">
        <w:t>sa</w:t>
      </w:r>
      <w:proofErr w:type="spellEnd"/>
      <w:r w:rsidR="00CE7460">
        <w:t xml:space="preserve"> </w:t>
      </w:r>
      <w:proofErr w:type="spellStart"/>
      <w:r w:rsidR="00CE7460">
        <w:t>ciljem</w:t>
      </w:r>
      <w:proofErr w:type="spellEnd"/>
      <w:r w:rsidR="00CE7460">
        <w:t xml:space="preserve"> </w:t>
      </w:r>
      <w:proofErr w:type="spellStart"/>
      <w:r w:rsidR="00CE7460">
        <w:t>aktivne</w:t>
      </w:r>
      <w:proofErr w:type="spellEnd"/>
      <w:r w:rsidR="00CE7460">
        <w:t xml:space="preserve"> </w:t>
      </w:r>
      <w:proofErr w:type="spellStart"/>
      <w:r w:rsidR="00CE7460">
        <w:t>zaštite</w:t>
      </w:r>
      <w:proofErr w:type="spellEnd"/>
      <w:r w:rsidR="00CE7460">
        <w:t xml:space="preserve">, </w:t>
      </w:r>
      <w:proofErr w:type="spellStart"/>
      <w:r w:rsidR="00CE7460">
        <w:t>tj</w:t>
      </w:r>
      <w:proofErr w:type="spellEnd"/>
      <w:r w:rsidR="00CE7460">
        <w:t xml:space="preserve">. </w:t>
      </w:r>
      <w:proofErr w:type="spellStart"/>
      <w:proofErr w:type="gramStart"/>
      <w:r w:rsidR="00CE7460">
        <w:t>valjanih</w:t>
      </w:r>
      <w:proofErr w:type="spellEnd"/>
      <w:proofErr w:type="gramEnd"/>
      <w:r w:rsidR="00CE7460">
        <w:t xml:space="preserve"> </w:t>
      </w:r>
      <w:proofErr w:type="spellStart"/>
      <w:r w:rsidR="00CE7460">
        <w:t>akcionih</w:t>
      </w:r>
      <w:proofErr w:type="spellEnd"/>
      <w:r w:rsidR="00CE7460">
        <w:t xml:space="preserve"> </w:t>
      </w:r>
      <w:proofErr w:type="spellStart"/>
      <w:r w:rsidR="00CE7460">
        <w:t>planova</w:t>
      </w:r>
      <w:proofErr w:type="spellEnd"/>
      <w:r w:rsidR="00CE7460">
        <w:t xml:space="preserve"> </w:t>
      </w:r>
      <w:proofErr w:type="spellStart"/>
      <w:r w:rsidR="00CE7460">
        <w:t>konzervacije</w:t>
      </w:r>
      <w:proofErr w:type="spellEnd"/>
      <w:r w:rsidR="00CE7460">
        <w:t xml:space="preserve"> </w:t>
      </w:r>
      <w:proofErr w:type="spellStart"/>
      <w:r w:rsidR="00CE7460">
        <w:t>i</w:t>
      </w:r>
      <w:proofErr w:type="spellEnd"/>
      <w:r w:rsidR="00CE7460">
        <w:t xml:space="preserve"> </w:t>
      </w:r>
      <w:proofErr w:type="spellStart"/>
      <w:r w:rsidR="00CE7460">
        <w:t>opstanka</w:t>
      </w:r>
      <w:proofErr w:type="spellEnd"/>
      <w:r w:rsidR="00CE7460">
        <w:t>.</w:t>
      </w:r>
      <w:r w:rsidR="00DE2BAC" w:rsidRPr="00BA00F3">
        <w:rPr>
          <w:lang w:val="es-ES"/>
        </w:rPr>
        <w:t xml:space="preserve">. </w:t>
      </w:r>
      <w:r w:rsidR="00DE2BAC">
        <w:rPr>
          <w:lang w:val="es-ES"/>
        </w:rPr>
        <w:t xml:space="preserve">U </w:t>
      </w:r>
      <w:proofErr w:type="spellStart"/>
      <w:r w:rsidR="00DE2BAC">
        <w:rPr>
          <w:lang w:val="es-ES"/>
        </w:rPr>
        <w:t>ra</w:t>
      </w:r>
      <w:r w:rsidR="007C51C1">
        <w:rPr>
          <w:lang w:val="es-ES"/>
        </w:rPr>
        <w:t>dovima</w:t>
      </w:r>
      <w:proofErr w:type="spellEnd"/>
      <w:r w:rsidR="007C51C1">
        <w:rPr>
          <w:lang w:val="es-ES"/>
        </w:rPr>
        <w:t xml:space="preserve"> je </w:t>
      </w:r>
      <w:proofErr w:type="spellStart"/>
      <w:r w:rsidR="007C51C1">
        <w:rPr>
          <w:lang w:val="es-ES"/>
        </w:rPr>
        <w:t>predstavljena</w:t>
      </w:r>
      <w:proofErr w:type="spellEnd"/>
      <w:r w:rsidR="007C51C1">
        <w:rPr>
          <w:lang w:val="es-ES"/>
        </w:rPr>
        <w:t xml:space="preserve"> </w:t>
      </w:r>
      <w:proofErr w:type="spellStart"/>
      <w:r w:rsidR="007C51C1">
        <w:rPr>
          <w:lang w:val="es-ES"/>
        </w:rPr>
        <w:t>problematik</w:t>
      </w:r>
      <w:r w:rsidR="00DE2BAC">
        <w:rPr>
          <w:lang w:val="es-ES"/>
        </w:rPr>
        <w:t>a</w:t>
      </w:r>
      <w:proofErr w:type="spellEnd"/>
      <w:r w:rsidR="00DE2BAC" w:rsidRPr="00BA00F3">
        <w:rPr>
          <w:lang w:val="es-ES"/>
        </w:rPr>
        <w:t xml:space="preserve"> </w:t>
      </w:r>
      <w:proofErr w:type="spellStart"/>
      <w:r w:rsidR="00DE2BAC" w:rsidRPr="00BA00F3">
        <w:rPr>
          <w:lang w:val="es-ES"/>
        </w:rPr>
        <w:t>uspostavljanja</w:t>
      </w:r>
      <w:proofErr w:type="spellEnd"/>
      <w:r w:rsidR="00DE2BAC" w:rsidRPr="00BA00F3">
        <w:rPr>
          <w:lang w:val="es-ES"/>
        </w:rPr>
        <w:t xml:space="preserve"> i </w:t>
      </w:r>
      <w:proofErr w:type="spellStart"/>
      <w:r w:rsidR="00CE7460">
        <w:rPr>
          <w:lang w:val="es-ES"/>
        </w:rPr>
        <w:t>dugoročnog</w:t>
      </w:r>
      <w:proofErr w:type="spellEnd"/>
      <w:r w:rsidR="00DE2BAC" w:rsidRPr="00BA00F3">
        <w:rPr>
          <w:lang w:val="es-ES"/>
        </w:rPr>
        <w:t xml:space="preserve"> </w:t>
      </w:r>
      <w:proofErr w:type="spellStart"/>
      <w:r w:rsidR="00DE2BAC" w:rsidRPr="00BA00F3">
        <w:rPr>
          <w:lang w:val="es-ES"/>
        </w:rPr>
        <w:t>održavanja</w:t>
      </w:r>
      <w:proofErr w:type="spellEnd"/>
      <w:r w:rsidR="00DE2BAC" w:rsidRPr="00BA00F3">
        <w:rPr>
          <w:lang w:val="es-ES"/>
        </w:rPr>
        <w:t xml:space="preserve"> </w:t>
      </w:r>
      <w:r w:rsidR="00DE2BAC" w:rsidRPr="00BA00F3">
        <w:rPr>
          <w:i/>
          <w:lang w:val="es-ES"/>
        </w:rPr>
        <w:t>in vitro</w:t>
      </w:r>
      <w:r w:rsidR="00DE2BAC" w:rsidRPr="00BA00F3">
        <w:rPr>
          <w:lang w:val="es-ES"/>
        </w:rPr>
        <w:t xml:space="preserve"> </w:t>
      </w:r>
      <w:proofErr w:type="spellStart"/>
      <w:r w:rsidR="00DE2BAC" w:rsidRPr="00BA00F3">
        <w:rPr>
          <w:lang w:val="es-ES"/>
        </w:rPr>
        <w:t>kultura</w:t>
      </w:r>
      <w:proofErr w:type="spellEnd"/>
      <w:r w:rsidR="00DE2BAC" w:rsidRPr="00BA00F3">
        <w:rPr>
          <w:lang w:val="es-ES"/>
        </w:rPr>
        <w:t xml:space="preserve"> </w:t>
      </w:r>
      <w:proofErr w:type="spellStart"/>
      <w:r w:rsidR="00DE2BAC" w:rsidRPr="00BA00F3">
        <w:rPr>
          <w:lang w:val="es-ES"/>
        </w:rPr>
        <w:t>retkih</w:t>
      </w:r>
      <w:proofErr w:type="spellEnd"/>
      <w:r w:rsidR="00DE2BAC" w:rsidRPr="00BA00F3">
        <w:rPr>
          <w:lang w:val="es-ES"/>
        </w:rPr>
        <w:t xml:space="preserve"> i </w:t>
      </w:r>
      <w:proofErr w:type="spellStart"/>
      <w:r w:rsidR="00DE2BAC" w:rsidRPr="00BA00F3">
        <w:rPr>
          <w:lang w:val="es-ES"/>
        </w:rPr>
        <w:t>ugroženih</w:t>
      </w:r>
      <w:proofErr w:type="spellEnd"/>
      <w:r w:rsidR="00DE2BAC" w:rsidRPr="00BA00F3">
        <w:rPr>
          <w:lang w:val="es-ES"/>
        </w:rPr>
        <w:t xml:space="preserve"> </w:t>
      </w:r>
      <w:proofErr w:type="spellStart"/>
      <w:r w:rsidR="00DE2BAC" w:rsidRPr="00BA00F3">
        <w:rPr>
          <w:lang w:val="es-ES"/>
        </w:rPr>
        <w:t>vrsta</w:t>
      </w:r>
      <w:proofErr w:type="spellEnd"/>
      <w:r w:rsidR="00DE2BAC" w:rsidRPr="00BA00F3">
        <w:rPr>
          <w:lang w:val="es-ES"/>
        </w:rPr>
        <w:t xml:space="preserve"> briofita, </w:t>
      </w:r>
      <w:proofErr w:type="spellStart"/>
      <w:r w:rsidR="00DE2BAC" w:rsidRPr="00BA00F3">
        <w:rPr>
          <w:lang w:val="es-ES"/>
        </w:rPr>
        <w:t>sa</w:t>
      </w:r>
      <w:proofErr w:type="spellEnd"/>
      <w:r w:rsidR="00DE2BAC" w:rsidRPr="00BA00F3">
        <w:rPr>
          <w:lang w:val="es-ES"/>
        </w:rPr>
        <w:t xml:space="preserve"> </w:t>
      </w:r>
      <w:proofErr w:type="spellStart"/>
      <w:r w:rsidR="00DE2BAC" w:rsidRPr="00BA00F3">
        <w:rPr>
          <w:lang w:val="es-ES"/>
        </w:rPr>
        <w:t>posebnim</w:t>
      </w:r>
      <w:proofErr w:type="spellEnd"/>
      <w:r w:rsidR="00DE2BAC" w:rsidRPr="00BA00F3">
        <w:rPr>
          <w:lang w:val="es-ES"/>
        </w:rPr>
        <w:t xml:space="preserve"> </w:t>
      </w:r>
      <w:proofErr w:type="spellStart"/>
      <w:r w:rsidR="00DE2BAC" w:rsidRPr="00BA00F3">
        <w:rPr>
          <w:lang w:val="es-ES"/>
        </w:rPr>
        <w:t>osvrtom</w:t>
      </w:r>
      <w:proofErr w:type="spellEnd"/>
      <w:r w:rsidR="00DE2BAC" w:rsidRPr="00BA00F3">
        <w:rPr>
          <w:lang w:val="es-ES"/>
        </w:rPr>
        <w:t xml:space="preserve"> </w:t>
      </w:r>
      <w:proofErr w:type="spellStart"/>
      <w:r w:rsidR="00DE2BAC" w:rsidRPr="00BA00F3">
        <w:rPr>
          <w:lang w:val="es-ES"/>
        </w:rPr>
        <w:t>na</w:t>
      </w:r>
      <w:proofErr w:type="spellEnd"/>
      <w:r w:rsidR="00DE2BAC" w:rsidRPr="00BA00F3">
        <w:rPr>
          <w:lang w:val="es-ES"/>
        </w:rPr>
        <w:t xml:space="preserve"> </w:t>
      </w:r>
      <w:proofErr w:type="spellStart"/>
      <w:r w:rsidR="00DE2BAC" w:rsidRPr="00BA00F3">
        <w:rPr>
          <w:lang w:val="es-ES"/>
        </w:rPr>
        <w:t>uticaj</w:t>
      </w:r>
      <w:proofErr w:type="spellEnd"/>
      <w:r w:rsidR="00DE2BAC" w:rsidRPr="00BA00F3">
        <w:rPr>
          <w:lang w:val="es-ES"/>
        </w:rPr>
        <w:t xml:space="preserve"> </w:t>
      </w:r>
      <w:proofErr w:type="spellStart"/>
      <w:r w:rsidR="00DE2BAC" w:rsidRPr="00BA00F3">
        <w:rPr>
          <w:lang w:val="es-ES"/>
        </w:rPr>
        <w:t>mineralnog</w:t>
      </w:r>
      <w:proofErr w:type="spellEnd"/>
      <w:r w:rsidR="00DE2BAC" w:rsidRPr="00BA00F3">
        <w:rPr>
          <w:lang w:val="es-ES"/>
        </w:rPr>
        <w:t xml:space="preserve"> </w:t>
      </w:r>
      <w:proofErr w:type="spellStart"/>
      <w:r w:rsidR="00DE2BAC" w:rsidRPr="00BA00F3">
        <w:rPr>
          <w:lang w:val="es-ES"/>
        </w:rPr>
        <w:t>sastava</w:t>
      </w:r>
      <w:proofErr w:type="spellEnd"/>
      <w:r w:rsidR="00DE2BAC" w:rsidRPr="00BA00F3">
        <w:rPr>
          <w:lang w:val="es-ES"/>
        </w:rPr>
        <w:t xml:space="preserve"> </w:t>
      </w:r>
      <w:proofErr w:type="spellStart"/>
      <w:r w:rsidR="00DE2BAC" w:rsidRPr="00BA00F3">
        <w:rPr>
          <w:lang w:val="es-ES"/>
        </w:rPr>
        <w:t>hranljive</w:t>
      </w:r>
      <w:proofErr w:type="spellEnd"/>
      <w:r w:rsidR="00DE2BAC" w:rsidRPr="00BA00F3">
        <w:rPr>
          <w:lang w:val="es-ES"/>
        </w:rPr>
        <w:t xml:space="preserve"> </w:t>
      </w:r>
      <w:proofErr w:type="spellStart"/>
      <w:r w:rsidR="00DE2BAC" w:rsidRPr="00BA00F3">
        <w:rPr>
          <w:lang w:val="es-ES"/>
        </w:rPr>
        <w:t>podloge</w:t>
      </w:r>
      <w:proofErr w:type="spellEnd"/>
      <w:r w:rsidR="00DE2BAC" w:rsidRPr="00BA00F3">
        <w:rPr>
          <w:lang w:val="es-ES"/>
        </w:rPr>
        <w:t xml:space="preserve">, </w:t>
      </w:r>
      <w:proofErr w:type="spellStart"/>
      <w:r w:rsidR="00DE2BAC">
        <w:rPr>
          <w:lang w:val="es-ES"/>
        </w:rPr>
        <w:t>kao</w:t>
      </w:r>
      <w:proofErr w:type="spellEnd"/>
      <w:r w:rsidR="00DE2BAC">
        <w:rPr>
          <w:lang w:val="es-ES"/>
        </w:rPr>
        <w:t xml:space="preserve"> i </w:t>
      </w:r>
      <w:proofErr w:type="spellStart"/>
      <w:r w:rsidR="00DE2BAC">
        <w:rPr>
          <w:lang w:val="es-ES"/>
        </w:rPr>
        <w:t>egzogenog</w:t>
      </w:r>
      <w:proofErr w:type="spellEnd"/>
      <w:r w:rsidR="00DE2BAC">
        <w:rPr>
          <w:lang w:val="es-ES"/>
        </w:rPr>
        <w:t xml:space="preserve"> </w:t>
      </w:r>
      <w:proofErr w:type="spellStart"/>
      <w:r w:rsidR="00DE2BAC">
        <w:rPr>
          <w:lang w:val="es-ES"/>
        </w:rPr>
        <w:t>dodatka</w:t>
      </w:r>
      <w:proofErr w:type="spellEnd"/>
      <w:r w:rsidR="00DE2BAC">
        <w:rPr>
          <w:lang w:val="es-ES"/>
        </w:rPr>
        <w:t xml:space="preserve"> </w:t>
      </w:r>
      <w:proofErr w:type="spellStart"/>
      <w:r w:rsidR="00DE2BAC">
        <w:rPr>
          <w:lang w:val="es-ES"/>
        </w:rPr>
        <w:t>šećera</w:t>
      </w:r>
      <w:proofErr w:type="spellEnd"/>
      <w:r w:rsidR="00DE2BAC" w:rsidRPr="00BA00F3">
        <w:rPr>
          <w:lang w:val="es-ES"/>
        </w:rPr>
        <w:t xml:space="preserve"> i </w:t>
      </w:r>
      <w:proofErr w:type="spellStart"/>
      <w:r w:rsidR="00DE2BAC" w:rsidRPr="00BA00F3">
        <w:rPr>
          <w:lang w:val="es-ES"/>
        </w:rPr>
        <w:t>regulatora</w:t>
      </w:r>
      <w:proofErr w:type="spellEnd"/>
      <w:r w:rsidR="00DE2BAC" w:rsidRPr="00BA00F3">
        <w:rPr>
          <w:lang w:val="es-ES"/>
        </w:rPr>
        <w:t xml:space="preserve"> </w:t>
      </w:r>
      <w:proofErr w:type="spellStart"/>
      <w:r w:rsidR="00DE2BAC" w:rsidRPr="00BA00F3">
        <w:rPr>
          <w:lang w:val="es-ES"/>
        </w:rPr>
        <w:t>rastenja</w:t>
      </w:r>
      <w:proofErr w:type="spellEnd"/>
      <w:r w:rsidR="00DE2BAC" w:rsidRPr="00BA00F3">
        <w:rPr>
          <w:lang w:val="es-ES"/>
        </w:rPr>
        <w:t xml:space="preserve"> </w:t>
      </w:r>
      <w:proofErr w:type="spellStart"/>
      <w:r w:rsidR="00DE2BAC" w:rsidRPr="00BA00F3">
        <w:rPr>
          <w:lang w:val="es-ES"/>
        </w:rPr>
        <w:t>na</w:t>
      </w:r>
      <w:proofErr w:type="spellEnd"/>
      <w:r w:rsidR="00DE2BAC" w:rsidRPr="00BA00F3">
        <w:rPr>
          <w:lang w:val="es-ES"/>
        </w:rPr>
        <w:t xml:space="preserve"> </w:t>
      </w:r>
      <w:proofErr w:type="spellStart"/>
      <w:r w:rsidR="00DE2BAC" w:rsidRPr="00BA00F3">
        <w:rPr>
          <w:lang w:val="es-ES"/>
        </w:rPr>
        <w:t>parametre</w:t>
      </w:r>
      <w:proofErr w:type="spellEnd"/>
      <w:r w:rsidR="00DE2BAC" w:rsidRPr="00BA00F3">
        <w:rPr>
          <w:lang w:val="es-ES"/>
        </w:rPr>
        <w:t xml:space="preserve"> </w:t>
      </w:r>
      <w:proofErr w:type="spellStart"/>
      <w:r w:rsidR="00DE2BAC" w:rsidRPr="00BA00F3">
        <w:rPr>
          <w:lang w:val="es-ES"/>
        </w:rPr>
        <w:t>morfogeneze</w:t>
      </w:r>
      <w:proofErr w:type="spellEnd"/>
      <w:r w:rsidR="00DE2BAC" w:rsidRPr="00BA00F3">
        <w:rPr>
          <w:lang w:val="es-ES"/>
        </w:rPr>
        <w:t xml:space="preserve"> u </w:t>
      </w:r>
      <w:proofErr w:type="spellStart"/>
      <w:r w:rsidR="00DE2BAC" w:rsidRPr="00BA00F3">
        <w:rPr>
          <w:lang w:val="es-ES"/>
        </w:rPr>
        <w:t>uslovima</w:t>
      </w:r>
      <w:proofErr w:type="spellEnd"/>
      <w:r w:rsidR="00DE2BAC" w:rsidRPr="00BA00F3">
        <w:rPr>
          <w:lang w:val="es-ES"/>
        </w:rPr>
        <w:t xml:space="preserve"> </w:t>
      </w:r>
      <w:r w:rsidR="00DE2BAC" w:rsidRPr="00BA00F3">
        <w:rPr>
          <w:i/>
          <w:lang w:val="es-ES"/>
        </w:rPr>
        <w:t>in vitro</w:t>
      </w:r>
      <w:r w:rsidR="00384F04">
        <w:rPr>
          <w:lang w:val="es-ES"/>
        </w:rPr>
        <w:t xml:space="preserve">. U </w:t>
      </w:r>
      <w:proofErr w:type="spellStart"/>
      <w:r w:rsidR="00384F04">
        <w:rPr>
          <w:lang w:val="es-ES"/>
        </w:rPr>
        <w:t>navedenim</w:t>
      </w:r>
      <w:proofErr w:type="spellEnd"/>
      <w:r w:rsidR="00384F04">
        <w:rPr>
          <w:lang w:val="es-ES"/>
        </w:rPr>
        <w:t xml:space="preserve"> </w:t>
      </w:r>
      <w:proofErr w:type="spellStart"/>
      <w:r w:rsidR="00384F04">
        <w:rPr>
          <w:lang w:val="es-ES"/>
        </w:rPr>
        <w:t>radovima</w:t>
      </w:r>
      <w:proofErr w:type="spellEnd"/>
      <w:r w:rsidR="00DE2BAC" w:rsidRPr="00BA00F3">
        <w:rPr>
          <w:lang w:val="es-ES"/>
        </w:rPr>
        <w:t xml:space="preserve"> u </w:t>
      </w:r>
      <w:proofErr w:type="spellStart"/>
      <w:r w:rsidR="00DE2BAC" w:rsidRPr="00BA00F3">
        <w:rPr>
          <w:lang w:val="es-ES"/>
        </w:rPr>
        <w:t>diskusiji</w:t>
      </w:r>
      <w:proofErr w:type="spellEnd"/>
      <w:r w:rsidR="00384F04">
        <w:rPr>
          <w:lang w:val="es-ES"/>
        </w:rPr>
        <w:t xml:space="preserve"> su</w:t>
      </w:r>
      <w:r w:rsidR="00DE2BAC" w:rsidRPr="00BA00F3">
        <w:rPr>
          <w:lang w:val="es-ES"/>
        </w:rPr>
        <w:t xml:space="preserve"> </w:t>
      </w:r>
      <w:proofErr w:type="spellStart"/>
      <w:r w:rsidR="00DE2BAC" w:rsidRPr="00BA00F3">
        <w:rPr>
          <w:lang w:val="es-ES"/>
        </w:rPr>
        <w:t>prikazana</w:t>
      </w:r>
      <w:proofErr w:type="spellEnd"/>
      <w:r w:rsidR="00DE2BAC" w:rsidRPr="00BA00F3">
        <w:rPr>
          <w:lang w:val="es-ES"/>
        </w:rPr>
        <w:t xml:space="preserve"> i </w:t>
      </w:r>
      <w:proofErr w:type="spellStart"/>
      <w:r w:rsidR="00DE2BAC" w:rsidRPr="00BA00F3">
        <w:rPr>
          <w:lang w:val="es-ES"/>
        </w:rPr>
        <w:t>detaljna</w:t>
      </w:r>
      <w:proofErr w:type="spellEnd"/>
      <w:r w:rsidR="00DE2BAC" w:rsidRPr="00BA00F3">
        <w:rPr>
          <w:lang w:val="es-ES"/>
        </w:rPr>
        <w:t xml:space="preserve"> </w:t>
      </w:r>
      <w:proofErr w:type="spellStart"/>
      <w:r w:rsidR="00DE2BAC" w:rsidRPr="00BA00F3">
        <w:rPr>
          <w:lang w:val="es-ES"/>
        </w:rPr>
        <w:t>rešenja</w:t>
      </w:r>
      <w:proofErr w:type="spellEnd"/>
      <w:r w:rsidR="00DE2BAC" w:rsidRPr="00BA00F3">
        <w:rPr>
          <w:lang w:val="es-ES"/>
        </w:rPr>
        <w:t xml:space="preserve"> </w:t>
      </w:r>
      <w:proofErr w:type="spellStart"/>
      <w:r w:rsidR="00DE2BAC" w:rsidRPr="00BA00F3">
        <w:rPr>
          <w:lang w:val="es-ES"/>
        </w:rPr>
        <w:t>koja</w:t>
      </w:r>
      <w:proofErr w:type="spellEnd"/>
      <w:r w:rsidR="00DE2BAC" w:rsidRPr="00BA00F3">
        <w:rPr>
          <w:lang w:val="es-ES"/>
        </w:rPr>
        <w:t xml:space="preserve"> se </w:t>
      </w:r>
      <w:proofErr w:type="spellStart"/>
      <w:r w:rsidR="00DE2BAC" w:rsidRPr="00BA00F3">
        <w:rPr>
          <w:lang w:val="es-ES"/>
        </w:rPr>
        <w:t>tiču</w:t>
      </w:r>
      <w:proofErr w:type="spellEnd"/>
      <w:r w:rsidR="00DE2BAC" w:rsidRPr="00BA00F3">
        <w:rPr>
          <w:lang w:val="es-ES"/>
        </w:rPr>
        <w:t xml:space="preserve"> </w:t>
      </w:r>
      <w:proofErr w:type="spellStart"/>
      <w:r w:rsidR="00CE7460">
        <w:rPr>
          <w:lang w:val="es-ES"/>
        </w:rPr>
        <w:t>dugoročne</w:t>
      </w:r>
      <w:proofErr w:type="spellEnd"/>
      <w:r w:rsidR="00DE2BAC" w:rsidRPr="00BA00F3">
        <w:rPr>
          <w:lang w:val="es-ES"/>
        </w:rPr>
        <w:t xml:space="preserve"> </w:t>
      </w:r>
      <w:r w:rsidR="00DE2BAC" w:rsidRPr="00BA00F3">
        <w:rPr>
          <w:i/>
          <w:lang w:val="es-ES"/>
        </w:rPr>
        <w:t>ex situ</w:t>
      </w:r>
      <w:r w:rsidR="00DE2BAC" w:rsidRPr="00BA00F3">
        <w:rPr>
          <w:lang w:val="es-ES"/>
        </w:rPr>
        <w:t xml:space="preserve"> </w:t>
      </w:r>
      <w:proofErr w:type="spellStart"/>
      <w:r w:rsidR="00DE2BAC" w:rsidRPr="00BA00F3">
        <w:rPr>
          <w:lang w:val="es-ES"/>
        </w:rPr>
        <w:t>zaštite</w:t>
      </w:r>
      <w:proofErr w:type="spellEnd"/>
      <w:r w:rsidR="00DE2BAC" w:rsidRPr="00BA00F3">
        <w:rPr>
          <w:lang w:val="es-ES"/>
        </w:rPr>
        <w:t xml:space="preserve"> </w:t>
      </w:r>
      <w:proofErr w:type="spellStart"/>
      <w:r w:rsidR="00DE2BAC" w:rsidRPr="00BA00F3">
        <w:rPr>
          <w:lang w:val="es-ES"/>
        </w:rPr>
        <w:t>ispitivanih</w:t>
      </w:r>
      <w:proofErr w:type="spellEnd"/>
      <w:r w:rsidR="00DE2BAC">
        <w:rPr>
          <w:lang w:val="es-ES"/>
        </w:rPr>
        <w:t xml:space="preserve"> </w:t>
      </w:r>
      <w:proofErr w:type="spellStart"/>
      <w:r w:rsidR="00DE2BAC">
        <w:rPr>
          <w:lang w:val="es-ES"/>
        </w:rPr>
        <w:t>retkih</w:t>
      </w:r>
      <w:proofErr w:type="spellEnd"/>
      <w:r w:rsidR="00DE2BAC">
        <w:rPr>
          <w:lang w:val="es-ES"/>
        </w:rPr>
        <w:t xml:space="preserve"> i </w:t>
      </w:r>
      <w:proofErr w:type="spellStart"/>
      <w:r w:rsidR="00DE2BAC">
        <w:rPr>
          <w:lang w:val="es-ES"/>
        </w:rPr>
        <w:t>ugroženih</w:t>
      </w:r>
      <w:proofErr w:type="spellEnd"/>
      <w:r w:rsidR="00DE2BAC">
        <w:rPr>
          <w:lang w:val="es-ES"/>
        </w:rPr>
        <w:t xml:space="preserve"> </w:t>
      </w:r>
      <w:proofErr w:type="spellStart"/>
      <w:r w:rsidR="00DE2BAC">
        <w:rPr>
          <w:lang w:val="es-ES"/>
        </w:rPr>
        <w:t>vrsta</w:t>
      </w:r>
      <w:proofErr w:type="spellEnd"/>
      <w:r w:rsidR="00DE2BAC">
        <w:rPr>
          <w:lang w:val="es-ES"/>
        </w:rPr>
        <w:t xml:space="preserve"> </w:t>
      </w:r>
      <w:proofErr w:type="spellStart"/>
      <w:r w:rsidR="00DE2BAC">
        <w:rPr>
          <w:lang w:val="es-ES"/>
        </w:rPr>
        <w:t>mahovina</w:t>
      </w:r>
      <w:proofErr w:type="spellEnd"/>
      <w:r w:rsidR="00DE2BAC" w:rsidRPr="00BA00F3">
        <w:rPr>
          <w:lang w:val="es-ES"/>
        </w:rPr>
        <w:t xml:space="preserve"> </w:t>
      </w:r>
      <w:proofErr w:type="spellStart"/>
      <w:r w:rsidR="00057633" w:rsidRPr="00057633">
        <w:rPr>
          <w:i/>
          <w:lang w:val="es-ES"/>
        </w:rPr>
        <w:t>Pterygoneurum</w:t>
      </w:r>
      <w:proofErr w:type="spellEnd"/>
      <w:r w:rsidR="00057633" w:rsidRPr="00057633">
        <w:rPr>
          <w:i/>
          <w:lang w:val="es-ES"/>
        </w:rPr>
        <w:t xml:space="preserve"> </w:t>
      </w:r>
      <w:proofErr w:type="spellStart"/>
      <w:r w:rsidR="00057633" w:rsidRPr="00057633">
        <w:rPr>
          <w:i/>
          <w:lang w:val="es-ES"/>
        </w:rPr>
        <w:t>sibiricum</w:t>
      </w:r>
      <w:proofErr w:type="spellEnd"/>
      <w:r w:rsidR="00057633">
        <w:rPr>
          <w:lang w:val="es-ES"/>
        </w:rPr>
        <w:t xml:space="preserve"> </w:t>
      </w:r>
      <w:proofErr w:type="spellStart"/>
      <w:r w:rsidR="00057633">
        <w:rPr>
          <w:lang w:val="es-ES"/>
        </w:rPr>
        <w:t>Otnyukova</w:t>
      </w:r>
      <w:proofErr w:type="spellEnd"/>
      <w:r w:rsidR="00057633">
        <w:rPr>
          <w:lang w:val="es-ES"/>
        </w:rPr>
        <w:t xml:space="preserve"> i </w:t>
      </w:r>
      <w:proofErr w:type="spellStart"/>
      <w:r w:rsidR="00057633" w:rsidRPr="00057633">
        <w:rPr>
          <w:i/>
          <w:lang w:val="es-ES"/>
        </w:rPr>
        <w:t>Entosthodon</w:t>
      </w:r>
      <w:proofErr w:type="spellEnd"/>
      <w:r w:rsidR="00057633" w:rsidRPr="00057633">
        <w:rPr>
          <w:i/>
          <w:lang w:val="es-ES"/>
        </w:rPr>
        <w:t xml:space="preserve"> </w:t>
      </w:r>
      <w:proofErr w:type="spellStart"/>
      <w:r w:rsidR="00057633" w:rsidRPr="00057633">
        <w:rPr>
          <w:i/>
          <w:lang w:val="es-ES"/>
        </w:rPr>
        <w:t>pulchellus</w:t>
      </w:r>
      <w:proofErr w:type="spellEnd"/>
      <w:r w:rsidR="00057633">
        <w:rPr>
          <w:lang w:val="es-ES"/>
        </w:rPr>
        <w:t xml:space="preserve"> (H. Philip.) </w:t>
      </w:r>
      <w:proofErr w:type="spellStart"/>
      <w:r w:rsidR="00057633">
        <w:rPr>
          <w:lang w:val="es-ES"/>
        </w:rPr>
        <w:t>Brugués</w:t>
      </w:r>
      <w:proofErr w:type="spellEnd"/>
      <w:r w:rsidR="00057633">
        <w:rPr>
          <w:lang w:val="es-ES"/>
        </w:rPr>
        <w:t>.</w:t>
      </w:r>
    </w:p>
    <w:p w14:paraId="79709077" w14:textId="77777777" w:rsidR="00437FA7" w:rsidRDefault="00437FA7" w:rsidP="00ED243C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</w:t>
      </w:r>
      <w:proofErr w:type="spellStart"/>
      <w:r>
        <w:rPr>
          <w:rFonts w:ascii="Times New Roman" w:hAnsi="Times New Roman" w:cs="Times New Roman"/>
        </w:rPr>
        <w:t>radu</w:t>
      </w:r>
      <w:proofErr w:type="spellEnd"/>
      <w:r>
        <w:rPr>
          <w:rFonts w:ascii="Times New Roman" w:hAnsi="Times New Roman" w:cs="Times New Roman"/>
        </w:rPr>
        <w:t xml:space="preserve"> 4</w:t>
      </w:r>
      <w:r w:rsidR="00224093">
        <w:rPr>
          <w:rFonts w:ascii="Times New Roman" w:hAnsi="Times New Roman" w:cs="Times New Roman"/>
        </w:rPr>
        <w:t xml:space="preserve"> </w:t>
      </w:r>
      <w:proofErr w:type="spellStart"/>
      <w:r w:rsidR="00224093">
        <w:rPr>
          <w:rFonts w:ascii="Times New Roman" w:hAnsi="Times New Roman" w:cs="Times New Roman"/>
        </w:rPr>
        <w:t>kandidat</w:t>
      </w:r>
      <w:proofErr w:type="spellEnd"/>
      <w:r w:rsidR="00224093">
        <w:rPr>
          <w:rFonts w:ascii="Times New Roman" w:hAnsi="Times New Roman" w:cs="Times New Roman"/>
        </w:rPr>
        <w:t xml:space="preserve"> se </w:t>
      </w:r>
      <w:proofErr w:type="spellStart"/>
      <w:r w:rsidR="00224093">
        <w:rPr>
          <w:rFonts w:ascii="Times New Roman" w:hAnsi="Times New Roman" w:cs="Times New Roman"/>
        </w:rPr>
        <w:t>bavi</w:t>
      </w:r>
      <w:proofErr w:type="spellEnd"/>
      <w:r w:rsidR="00224093">
        <w:rPr>
          <w:rFonts w:ascii="Times New Roman" w:hAnsi="Times New Roman" w:cs="Times New Roman"/>
        </w:rPr>
        <w:t xml:space="preserve"> </w:t>
      </w:r>
      <w:proofErr w:type="spellStart"/>
      <w:r w:rsidR="00224093">
        <w:rPr>
          <w:rFonts w:ascii="Times New Roman" w:hAnsi="Times New Roman" w:cs="Times New Roman"/>
        </w:rPr>
        <w:t>uticajem</w:t>
      </w:r>
      <w:proofErr w:type="spellEnd"/>
      <w:r w:rsidR="00224093">
        <w:rPr>
          <w:rFonts w:ascii="Times New Roman" w:hAnsi="Times New Roman" w:cs="Times New Roman"/>
        </w:rPr>
        <w:t xml:space="preserve"> </w:t>
      </w:r>
      <w:proofErr w:type="spellStart"/>
      <w:r w:rsidR="00224093">
        <w:rPr>
          <w:rFonts w:ascii="Times New Roman" w:hAnsi="Times New Roman" w:cs="Times New Roman"/>
        </w:rPr>
        <w:t>dugotrajnog</w:t>
      </w:r>
      <w:proofErr w:type="spellEnd"/>
      <w:r w:rsidR="00224093">
        <w:rPr>
          <w:rFonts w:ascii="Times New Roman" w:hAnsi="Times New Roman" w:cs="Times New Roman"/>
        </w:rPr>
        <w:t xml:space="preserve"> </w:t>
      </w:r>
      <w:proofErr w:type="spellStart"/>
      <w:r w:rsidR="00224093">
        <w:rPr>
          <w:rFonts w:ascii="Times New Roman" w:hAnsi="Times New Roman" w:cs="Times New Roman"/>
        </w:rPr>
        <w:t>i</w:t>
      </w:r>
      <w:proofErr w:type="spellEnd"/>
      <w:r w:rsidR="00224093">
        <w:rPr>
          <w:rFonts w:ascii="Times New Roman" w:hAnsi="Times New Roman" w:cs="Times New Roman"/>
        </w:rPr>
        <w:t xml:space="preserve"> </w:t>
      </w:r>
      <w:proofErr w:type="spellStart"/>
      <w:r w:rsidR="00224093">
        <w:rPr>
          <w:rFonts w:ascii="Times New Roman" w:hAnsi="Times New Roman" w:cs="Times New Roman"/>
        </w:rPr>
        <w:t>kratkotrajnog</w:t>
      </w:r>
      <w:proofErr w:type="spellEnd"/>
      <w:r w:rsidR="00224093">
        <w:rPr>
          <w:rFonts w:ascii="Times New Roman" w:hAnsi="Times New Roman" w:cs="Times New Roman"/>
        </w:rPr>
        <w:t xml:space="preserve"> </w:t>
      </w:r>
      <w:proofErr w:type="spellStart"/>
      <w:r w:rsidR="00224093">
        <w:rPr>
          <w:rFonts w:ascii="Times New Roman" w:hAnsi="Times New Roman" w:cs="Times New Roman"/>
        </w:rPr>
        <w:t>izlaganja</w:t>
      </w:r>
      <w:proofErr w:type="spellEnd"/>
      <w:r w:rsidR="00224093">
        <w:rPr>
          <w:rFonts w:ascii="Times New Roman" w:hAnsi="Times New Roman" w:cs="Times New Roman"/>
        </w:rPr>
        <w:t xml:space="preserve"> </w:t>
      </w:r>
      <w:proofErr w:type="spellStart"/>
      <w:r w:rsidR="00224093">
        <w:rPr>
          <w:rFonts w:ascii="Times New Roman" w:hAnsi="Times New Roman" w:cs="Times New Roman"/>
        </w:rPr>
        <w:t>cezijum-acetatu</w:t>
      </w:r>
      <w:proofErr w:type="spellEnd"/>
      <w:r w:rsidR="0022409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224093">
        <w:rPr>
          <w:rFonts w:ascii="Times New Roman" w:hAnsi="Times New Roman" w:cs="Times New Roman"/>
        </w:rPr>
        <w:t>na</w:t>
      </w:r>
      <w:proofErr w:type="spellEnd"/>
      <w:proofErr w:type="gramEnd"/>
      <w:r w:rsidR="00224093">
        <w:rPr>
          <w:rFonts w:ascii="Times New Roman" w:hAnsi="Times New Roman" w:cs="Times New Roman"/>
        </w:rPr>
        <w:t xml:space="preserve"> </w:t>
      </w:r>
      <w:proofErr w:type="spellStart"/>
      <w:r w:rsidR="00224093">
        <w:rPr>
          <w:rFonts w:ascii="Times New Roman" w:hAnsi="Times New Roman" w:cs="Times New Roman"/>
        </w:rPr>
        <w:t>fiziološki</w:t>
      </w:r>
      <w:proofErr w:type="spellEnd"/>
      <w:r w:rsidR="00224093">
        <w:rPr>
          <w:rFonts w:ascii="Times New Roman" w:hAnsi="Times New Roman" w:cs="Times New Roman"/>
        </w:rPr>
        <w:t xml:space="preserve"> status </w:t>
      </w:r>
      <w:proofErr w:type="spellStart"/>
      <w:r w:rsidR="00224093">
        <w:rPr>
          <w:rFonts w:ascii="Times New Roman" w:hAnsi="Times New Roman" w:cs="Times New Roman"/>
        </w:rPr>
        <w:t>mahovine</w:t>
      </w:r>
      <w:proofErr w:type="spellEnd"/>
      <w:r w:rsidR="00224093">
        <w:rPr>
          <w:rFonts w:ascii="Times New Roman" w:hAnsi="Times New Roman" w:cs="Times New Roman"/>
        </w:rPr>
        <w:t xml:space="preserve"> </w:t>
      </w:r>
      <w:proofErr w:type="spellStart"/>
      <w:r w:rsidR="00224093">
        <w:rPr>
          <w:rFonts w:ascii="Times New Roman" w:hAnsi="Times New Roman" w:cs="Times New Roman"/>
          <w:i/>
        </w:rPr>
        <w:t>Atrichum</w:t>
      </w:r>
      <w:proofErr w:type="spellEnd"/>
      <w:r w:rsidR="00224093">
        <w:rPr>
          <w:rFonts w:ascii="Times New Roman" w:hAnsi="Times New Roman" w:cs="Times New Roman"/>
          <w:i/>
        </w:rPr>
        <w:t xml:space="preserve"> </w:t>
      </w:r>
      <w:proofErr w:type="spellStart"/>
      <w:r w:rsidR="00224093">
        <w:rPr>
          <w:rFonts w:ascii="Times New Roman" w:hAnsi="Times New Roman" w:cs="Times New Roman"/>
          <w:i/>
        </w:rPr>
        <w:t>undulatum</w:t>
      </w:r>
      <w:proofErr w:type="spellEnd"/>
      <w:r w:rsidR="00224093">
        <w:rPr>
          <w:rFonts w:ascii="Times New Roman" w:hAnsi="Times New Roman" w:cs="Times New Roman"/>
        </w:rPr>
        <w:t xml:space="preserve"> </w:t>
      </w:r>
      <w:proofErr w:type="spellStart"/>
      <w:r w:rsidR="00224093">
        <w:rPr>
          <w:rFonts w:ascii="Times New Roman" w:hAnsi="Times New Roman" w:cs="Times New Roman"/>
        </w:rPr>
        <w:t>Hedw</w:t>
      </w:r>
      <w:proofErr w:type="spellEnd"/>
      <w:r w:rsidR="00224093">
        <w:rPr>
          <w:rFonts w:ascii="Times New Roman" w:hAnsi="Times New Roman" w:cs="Times New Roman"/>
        </w:rPr>
        <w:t xml:space="preserve">. </w:t>
      </w:r>
      <w:proofErr w:type="spellStart"/>
      <w:r w:rsidR="0055707A">
        <w:rPr>
          <w:rFonts w:ascii="Times New Roman" w:hAnsi="Times New Roman" w:cs="Times New Roman"/>
        </w:rPr>
        <w:t>Ispitan</w:t>
      </w:r>
      <w:proofErr w:type="spellEnd"/>
      <w:r w:rsidR="0055707A">
        <w:rPr>
          <w:rFonts w:ascii="Times New Roman" w:hAnsi="Times New Roman" w:cs="Times New Roman"/>
        </w:rPr>
        <w:t xml:space="preserve"> je </w:t>
      </w:r>
      <w:proofErr w:type="spellStart"/>
      <w:r w:rsidR="0055707A">
        <w:rPr>
          <w:rFonts w:ascii="Times New Roman" w:hAnsi="Times New Roman" w:cs="Times New Roman"/>
        </w:rPr>
        <w:t>efekat</w:t>
      </w:r>
      <w:proofErr w:type="spellEnd"/>
      <w:r w:rsidR="0055707A">
        <w:rPr>
          <w:rFonts w:ascii="Times New Roman" w:hAnsi="Times New Roman" w:cs="Times New Roman"/>
        </w:rPr>
        <w:t xml:space="preserve"> </w:t>
      </w:r>
      <w:proofErr w:type="spellStart"/>
      <w:r w:rsidR="0055707A">
        <w:rPr>
          <w:rFonts w:ascii="Times New Roman" w:hAnsi="Times New Roman" w:cs="Times New Roman"/>
        </w:rPr>
        <w:t>usvajanja</w:t>
      </w:r>
      <w:proofErr w:type="spellEnd"/>
      <w:r w:rsidR="0055707A">
        <w:rPr>
          <w:rFonts w:ascii="Times New Roman" w:hAnsi="Times New Roman" w:cs="Times New Roman"/>
        </w:rPr>
        <w:t xml:space="preserve"> </w:t>
      </w:r>
      <w:proofErr w:type="spellStart"/>
      <w:r w:rsidR="0055707A">
        <w:rPr>
          <w:rFonts w:ascii="Times New Roman" w:hAnsi="Times New Roman" w:cs="Times New Roman"/>
        </w:rPr>
        <w:t>cezijum</w:t>
      </w:r>
      <w:proofErr w:type="spellEnd"/>
      <w:r w:rsidR="0055707A">
        <w:rPr>
          <w:rFonts w:ascii="Times New Roman" w:hAnsi="Times New Roman" w:cs="Times New Roman"/>
        </w:rPr>
        <w:t xml:space="preserve"> </w:t>
      </w:r>
      <w:proofErr w:type="spellStart"/>
      <w:r w:rsidR="0055707A">
        <w:rPr>
          <w:rFonts w:ascii="Times New Roman" w:hAnsi="Times New Roman" w:cs="Times New Roman"/>
        </w:rPr>
        <w:t>acetata</w:t>
      </w:r>
      <w:proofErr w:type="spellEnd"/>
      <w:r w:rsidR="0055707A">
        <w:rPr>
          <w:rFonts w:ascii="Times New Roman" w:hAnsi="Times New Roman" w:cs="Times New Roman"/>
        </w:rPr>
        <w:t xml:space="preserve"> </w:t>
      </w:r>
      <w:proofErr w:type="spellStart"/>
      <w:r w:rsidR="0055707A">
        <w:rPr>
          <w:rFonts w:ascii="Times New Roman" w:hAnsi="Times New Roman" w:cs="Times New Roman"/>
        </w:rPr>
        <w:t>iz</w:t>
      </w:r>
      <w:proofErr w:type="spellEnd"/>
      <w:r w:rsidR="0055707A">
        <w:rPr>
          <w:rFonts w:ascii="Times New Roman" w:hAnsi="Times New Roman" w:cs="Times New Roman"/>
        </w:rPr>
        <w:t xml:space="preserve"> </w:t>
      </w:r>
      <w:proofErr w:type="spellStart"/>
      <w:r w:rsidR="0055707A">
        <w:rPr>
          <w:rFonts w:ascii="Times New Roman" w:hAnsi="Times New Roman" w:cs="Times New Roman"/>
        </w:rPr>
        <w:t>čvrste</w:t>
      </w:r>
      <w:proofErr w:type="spellEnd"/>
      <w:r w:rsidR="0055707A">
        <w:rPr>
          <w:rFonts w:ascii="Times New Roman" w:hAnsi="Times New Roman" w:cs="Times New Roman"/>
        </w:rPr>
        <w:t xml:space="preserve"> </w:t>
      </w:r>
      <w:proofErr w:type="spellStart"/>
      <w:r w:rsidR="0055707A">
        <w:rPr>
          <w:rFonts w:ascii="Times New Roman" w:hAnsi="Times New Roman" w:cs="Times New Roman"/>
        </w:rPr>
        <w:t>podloge</w:t>
      </w:r>
      <w:proofErr w:type="spellEnd"/>
      <w:r w:rsidR="0055707A">
        <w:rPr>
          <w:rFonts w:ascii="Times New Roman" w:hAnsi="Times New Roman" w:cs="Times New Roman"/>
        </w:rPr>
        <w:t xml:space="preserve"> (u </w:t>
      </w:r>
      <w:proofErr w:type="spellStart"/>
      <w:r w:rsidR="0055707A">
        <w:rPr>
          <w:rFonts w:ascii="Times New Roman" w:hAnsi="Times New Roman" w:cs="Times New Roman"/>
        </w:rPr>
        <w:t>koncentracijama</w:t>
      </w:r>
      <w:proofErr w:type="spellEnd"/>
      <w:r w:rsidR="0055707A">
        <w:rPr>
          <w:rFonts w:ascii="Times New Roman" w:hAnsi="Times New Roman" w:cs="Times New Roman"/>
        </w:rPr>
        <w:t xml:space="preserve"> 0, 0.5, 1 </w:t>
      </w:r>
      <w:proofErr w:type="spellStart"/>
      <w:r w:rsidR="0055707A">
        <w:rPr>
          <w:rFonts w:ascii="Times New Roman" w:hAnsi="Times New Roman" w:cs="Times New Roman"/>
        </w:rPr>
        <w:t>i</w:t>
      </w:r>
      <w:proofErr w:type="spellEnd"/>
      <w:r w:rsidR="0055707A">
        <w:rPr>
          <w:rFonts w:ascii="Times New Roman" w:hAnsi="Times New Roman" w:cs="Times New Roman"/>
        </w:rPr>
        <w:t xml:space="preserve"> 1.5 </w:t>
      </w:r>
      <w:proofErr w:type="spellStart"/>
      <w:r w:rsidR="0055707A">
        <w:rPr>
          <w:rFonts w:ascii="Times New Roman" w:hAnsi="Times New Roman" w:cs="Times New Roman"/>
        </w:rPr>
        <w:t>mM</w:t>
      </w:r>
      <w:proofErr w:type="spellEnd"/>
      <w:r w:rsidR="0055707A">
        <w:rPr>
          <w:rFonts w:ascii="Times New Roman" w:hAnsi="Times New Roman" w:cs="Times New Roman"/>
        </w:rPr>
        <w:t xml:space="preserve">), </w:t>
      </w:r>
      <w:proofErr w:type="spellStart"/>
      <w:r w:rsidR="0055707A">
        <w:rPr>
          <w:rFonts w:ascii="Times New Roman" w:hAnsi="Times New Roman" w:cs="Times New Roman"/>
        </w:rPr>
        <w:t>kao</w:t>
      </w:r>
      <w:proofErr w:type="spellEnd"/>
      <w:r w:rsidR="0055707A">
        <w:rPr>
          <w:rFonts w:ascii="Times New Roman" w:hAnsi="Times New Roman" w:cs="Times New Roman"/>
        </w:rPr>
        <w:t xml:space="preserve"> </w:t>
      </w:r>
      <w:proofErr w:type="spellStart"/>
      <w:r w:rsidR="0055707A">
        <w:rPr>
          <w:rFonts w:ascii="Times New Roman" w:hAnsi="Times New Roman" w:cs="Times New Roman"/>
        </w:rPr>
        <w:t>i</w:t>
      </w:r>
      <w:proofErr w:type="spellEnd"/>
      <w:r w:rsidR="0055707A">
        <w:rPr>
          <w:rFonts w:ascii="Times New Roman" w:hAnsi="Times New Roman" w:cs="Times New Roman"/>
        </w:rPr>
        <w:t xml:space="preserve"> </w:t>
      </w:r>
      <w:proofErr w:type="spellStart"/>
      <w:r w:rsidR="0055707A">
        <w:rPr>
          <w:rFonts w:ascii="Times New Roman" w:hAnsi="Times New Roman" w:cs="Times New Roman"/>
        </w:rPr>
        <w:t>efekat</w:t>
      </w:r>
      <w:proofErr w:type="spellEnd"/>
      <w:r w:rsidR="0055707A">
        <w:rPr>
          <w:rFonts w:ascii="Times New Roman" w:hAnsi="Times New Roman" w:cs="Times New Roman"/>
        </w:rPr>
        <w:t xml:space="preserve"> </w:t>
      </w:r>
      <w:proofErr w:type="spellStart"/>
      <w:r w:rsidR="0055707A">
        <w:rPr>
          <w:rFonts w:ascii="Times New Roman" w:hAnsi="Times New Roman" w:cs="Times New Roman"/>
        </w:rPr>
        <w:t>tretmana</w:t>
      </w:r>
      <w:proofErr w:type="spellEnd"/>
      <w:r w:rsidR="0055707A">
        <w:rPr>
          <w:rFonts w:ascii="Times New Roman" w:hAnsi="Times New Roman" w:cs="Times New Roman"/>
        </w:rPr>
        <w:t xml:space="preserve"> u </w:t>
      </w:r>
      <w:proofErr w:type="spellStart"/>
      <w:r w:rsidR="0055707A">
        <w:rPr>
          <w:rFonts w:ascii="Times New Roman" w:hAnsi="Times New Roman" w:cs="Times New Roman"/>
        </w:rPr>
        <w:t>trajanju</w:t>
      </w:r>
      <w:proofErr w:type="spellEnd"/>
      <w:r w:rsidR="0055707A">
        <w:rPr>
          <w:rFonts w:ascii="Times New Roman" w:hAnsi="Times New Roman" w:cs="Times New Roman"/>
        </w:rPr>
        <w:t xml:space="preserve"> </w:t>
      </w:r>
      <w:proofErr w:type="gramStart"/>
      <w:r w:rsidR="0055707A">
        <w:rPr>
          <w:rFonts w:ascii="Times New Roman" w:hAnsi="Times New Roman" w:cs="Times New Roman"/>
        </w:rPr>
        <w:t>od</w:t>
      </w:r>
      <w:proofErr w:type="gramEnd"/>
      <w:r w:rsidR="0055707A">
        <w:rPr>
          <w:rFonts w:ascii="Times New Roman" w:hAnsi="Times New Roman" w:cs="Times New Roman"/>
        </w:rPr>
        <w:t xml:space="preserve"> 2 </w:t>
      </w:r>
      <w:proofErr w:type="spellStart"/>
      <w:r w:rsidR="0055707A">
        <w:rPr>
          <w:rFonts w:ascii="Times New Roman" w:hAnsi="Times New Roman" w:cs="Times New Roman"/>
        </w:rPr>
        <w:t>i</w:t>
      </w:r>
      <w:proofErr w:type="spellEnd"/>
      <w:r w:rsidR="0055707A">
        <w:rPr>
          <w:rFonts w:ascii="Times New Roman" w:hAnsi="Times New Roman" w:cs="Times New Roman"/>
        </w:rPr>
        <w:t xml:space="preserve"> 24h </w:t>
      </w:r>
      <w:r w:rsidR="002F0C22">
        <w:rPr>
          <w:rFonts w:ascii="Times New Roman" w:hAnsi="Times New Roman" w:cs="Times New Roman"/>
        </w:rPr>
        <w:t xml:space="preserve">u </w:t>
      </w:r>
      <w:proofErr w:type="spellStart"/>
      <w:r w:rsidR="002F0C22">
        <w:rPr>
          <w:rFonts w:ascii="Times New Roman" w:hAnsi="Times New Roman" w:cs="Times New Roman"/>
        </w:rPr>
        <w:t>istim</w:t>
      </w:r>
      <w:proofErr w:type="spellEnd"/>
      <w:r w:rsidR="002F0C22">
        <w:rPr>
          <w:rFonts w:ascii="Times New Roman" w:hAnsi="Times New Roman" w:cs="Times New Roman"/>
        </w:rPr>
        <w:t xml:space="preserve"> </w:t>
      </w:r>
      <w:proofErr w:type="spellStart"/>
      <w:r w:rsidR="002F0C22">
        <w:rPr>
          <w:rFonts w:ascii="Times New Roman" w:hAnsi="Times New Roman" w:cs="Times New Roman"/>
        </w:rPr>
        <w:t>koncentracijama</w:t>
      </w:r>
      <w:proofErr w:type="spellEnd"/>
      <w:r w:rsidR="002F0C22">
        <w:rPr>
          <w:rFonts w:ascii="Times New Roman" w:hAnsi="Times New Roman" w:cs="Times New Roman"/>
        </w:rPr>
        <w:t xml:space="preserve"> </w:t>
      </w:r>
      <w:proofErr w:type="spellStart"/>
      <w:r w:rsidR="002F0C22">
        <w:rPr>
          <w:rFonts w:ascii="Times New Roman" w:hAnsi="Times New Roman" w:cs="Times New Roman"/>
        </w:rPr>
        <w:t>sa</w:t>
      </w:r>
      <w:proofErr w:type="spellEnd"/>
      <w:r w:rsidR="002F0C22">
        <w:rPr>
          <w:rFonts w:ascii="Times New Roman" w:hAnsi="Times New Roman" w:cs="Times New Roman"/>
        </w:rPr>
        <w:t xml:space="preserve"> </w:t>
      </w:r>
      <w:proofErr w:type="spellStart"/>
      <w:r w:rsidR="002F0C22">
        <w:rPr>
          <w:rFonts w:ascii="Times New Roman" w:hAnsi="Times New Roman" w:cs="Times New Roman"/>
        </w:rPr>
        <w:t>različitim</w:t>
      </w:r>
      <w:proofErr w:type="spellEnd"/>
      <w:r w:rsidR="002F0C22">
        <w:rPr>
          <w:rFonts w:ascii="Times New Roman" w:hAnsi="Times New Roman" w:cs="Times New Roman"/>
        </w:rPr>
        <w:t xml:space="preserve"> pH </w:t>
      </w:r>
      <w:proofErr w:type="spellStart"/>
      <w:r w:rsidR="002F0C22">
        <w:rPr>
          <w:rFonts w:ascii="Times New Roman" w:hAnsi="Times New Roman" w:cs="Times New Roman"/>
        </w:rPr>
        <w:t>vrednostima</w:t>
      </w:r>
      <w:proofErr w:type="spellEnd"/>
      <w:r w:rsidR="002F0C22">
        <w:rPr>
          <w:rFonts w:ascii="Times New Roman" w:hAnsi="Times New Roman" w:cs="Times New Roman"/>
        </w:rPr>
        <w:t xml:space="preserve"> </w:t>
      </w:r>
      <w:proofErr w:type="spellStart"/>
      <w:r w:rsidR="002F0C22">
        <w:rPr>
          <w:rFonts w:ascii="Times New Roman" w:hAnsi="Times New Roman" w:cs="Times New Roman"/>
        </w:rPr>
        <w:t>tretmana</w:t>
      </w:r>
      <w:proofErr w:type="spellEnd"/>
      <w:r w:rsidR="002F0C22">
        <w:rPr>
          <w:rFonts w:ascii="Times New Roman" w:hAnsi="Times New Roman" w:cs="Times New Roman"/>
        </w:rPr>
        <w:t xml:space="preserve"> (3, 4, 6 </w:t>
      </w:r>
      <w:proofErr w:type="spellStart"/>
      <w:r w:rsidR="002F0C22">
        <w:rPr>
          <w:rFonts w:ascii="Times New Roman" w:hAnsi="Times New Roman" w:cs="Times New Roman"/>
        </w:rPr>
        <w:t>i</w:t>
      </w:r>
      <w:proofErr w:type="spellEnd"/>
      <w:r w:rsidR="002F0C22">
        <w:rPr>
          <w:rFonts w:ascii="Times New Roman" w:hAnsi="Times New Roman" w:cs="Times New Roman"/>
        </w:rPr>
        <w:t xml:space="preserve"> 8) </w:t>
      </w:r>
      <w:proofErr w:type="spellStart"/>
      <w:r w:rsidR="002F0C22">
        <w:rPr>
          <w:rFonts w:ascii="Times New Roman" w:hAnsi="Times New Roman" w:cs="Times New Roman"/>
        </w:rPr>
        <w:t>kako</w:t>
      </w:r>
      <w:proofErr w:type="spellEnd"/>
      <w:r w:rsidR="002F0C22">
        <w:rPr>
          <w:rFonts w:ascii="Times New Roman" w:hAnsi="Times New Roman" w:cs="Times New Roman"/>
        </w:rPr>
        <w:t xml:space="preserve"> bi se </w:t>
      </w:r>
      <w:proofErr w:type="spellStart"/>
      <w:r w:rsidR="002F0C22">
        <w:rPr>
          <w:rFonts w:ascii="Times New Roman" w:hAnsi="Times New Roman" w:cs="Times New Roman"/>
        </w:rPr>
        <w:t>ispitalo</w:t>
      </w:r>
      <w:proofErr w:type="spellEnd"/>
      <w:r w:rsidR="002F0C22">
        <w:rPr>
          <w:rFonts w:ascii="Times New Roman" w:hAnsi="Times New Roman" w:cs="Times New Roman"/>
        </w:rPr>
        <w:t xml:space="preserve"> da li pH </w:t>
      </w:r>
      <w:proofErr w:type="spellStart"/>
      <w:r w:rsidR="002F0C22">
        <w:rPr>
          <w:rFonts w:ascii="Times New Roman" w:hAnsi="Times New Roman" w:cs="Times New Roman"/>
        </w:rPr>
        <w:t>vrednost</w:t>
      </w:r>
      <w:proofErr w:type="spellEnd"/>
      <w:r w:rsidR="002F0C22">
        <w:rPr>
          <w:rFonts w:ascii="Times New Roman" w:hAnsi="Times New Roman" w:cs="Times New Roman"/>
        </w:rPr>
        <w:t xml:space="preserve"> </w:t>
      </w:r>
      <w:proofErr w:type="spellStart"/>
      <w:r w:rsidR="002F0C22">
        <w:rPr>
          <w:rFonts w:ascii="Times New Roman" w:hAnsi="Times New Roman" w:cs="Times New Roman"/>
        </w:rPr>
        <w:t>tretmana</w:t>
      </w:r>
      <w:proofErr w:type="spellEnd"/>
      <w:r w:rsidR="002F0C22">
        <w:rPr>
          <w:rFonts w:ascii="Times New Roman" w:hAnsi="Times New Roman" w:cs="Times New Roman"/>
        </w:rPr>
        <w:t xml:space="preserve"> </w:t>
      </w:r>
      <w:proofErr w:type="spellStart"/>
      <w:r w:rsidR="002F0C22">
        <w:rPr>
          <w:rFonts w:ascii="Times New Roman" w:hAnsi="Times New Roman" w:cs="Times New Roman"/>
        </w:rPr>
        <w:t>utiče</w:t>
      </w:r>
      <w:proofErr w:type="spellEnd"/>
      <w:r w:rsidR="002F0C22">
        <w:rPr>
          <w:rFonts w:ascii="Times New Roman" w:hAnsi="Times New Roman" w:cs="Times New Roman"/>
        </w:rPr>
        <w:t xml:space="preserve"> </w:t>
      </w:r>
      <w:proofErr w:type="spellStart"/>
      <w:r w:rsidR="002F0C22">
        <w:rPr>
          <w:rFonts w:ascii="Times New Roman" w:hAnsi="Times New Roman" w:cs="Times New Roman"/>
        </w:rPr>
        <w:t>na</w:t>
      </w:r>
      <w:proofErr w:type="spellEnd"/>
      <w:r w:rsidR="002F0C22">
        <w:rPr>
          <w:rFonts w:ascii="Times New Roman" w:hAnsi="Times New Roman" w:cs="Times New Roman"/>
        </w:rPr>
        <w:t xml:space="preserve"> </w:t>
      </w:r>
      <w:proofErr w:type="spellStart"/>
      <w:r w:rsidR="002F0C22">
        <w:rPr>
          <w:rFonts w:ascii="Times New Roman" w:hAnsi="Times New Roman" w:cs="Times New Roman"/>
        </w:rPr>
        <w:t>usvajanje</w:t>
      </w:r>
      <w:proofErr w:type="spellEnd"/>
      <w:r w:rsidR="002F0C22">
        <w:rPr>
          <w:rFonts w:ascii="Times New Roman" w:hAnsi="Times New Roman" w:cs="Times New Roman"/>
        </w:rPr>
        <w:t xml:space="preserve"> </w:t>
      </w:r>
      <w:proofErr w:type="spellStart"/>
      <w:r w:rsidR="002F0C22">
        <w:rPr>
          <w:rFonts w:ascii="Times New Roman" w:hAnsi="Times New Roman" w:cs="Times New Roman"/>
        </w:rPr>
        <w:t>cezijuma</w:t>
      </w:r>
      <w:proofErr w:type="spellEnd"/>
      <w:r w:rsidR="002F0C22">
        <w:rPr>
          <w:rFonts w:ascii="Times New Roman" w:hAnsi="Times New Roman" w:cs="Times New Roman"/>
        </w:rPr>
        <w:t xml:space="preserve">. </w:t>
      </w:r>
      <w:proofErr w:type="spellStart"/>
      <w:r w:rsidR="00EA4D82">
        <w:rPr>
          <w:rFonts w:ascii="Times New Roman" w:hAnsi="Times New Roman" w:cs="Times New Roman"/>
        </w:rPr>
        <w:t>Praćena</w:t>
      </w:r>
      <w:proofErr w:type="spellEnd"/>
      <w:r w:rsidR="00EA4D82">
        <w:rPr>
          <w:rFonts w:ascii="Times New Roman" w:hAnsi="Times New Roman" w:cs="Times New Roman"/>
        </w:rPr>
        <w:t xml:space="preserve"> je </w:t>
      </w:r>
      <w:proofErr w:type="spellStart"/>
      <w:r w:rsidR="00EA4D82">
        <w:rPr>
          <w:rFonts w:ascii="Times New Roman" w:hAnsi="Times New Roman" w:cs="Times New Roman"/>
        </w:rPr>
        <w:t>aktivnost</w:t>
      </w:r>
      <w:proofErr w:type="spellEnd"/>
      <w:r w:rsidR="00EA4D82">
        <w:rPr>
          <w:rFonts w:ascii="Times New Roman" w:hAnsi="Times New Roman" w:cs="Times New Roman"/>
        </w:rPr>
        <w:t xml:space="preserve"> </w:t>
      </w:r>
      <w:proofErr w:type="spellStart"/>
      <w:r w:rsidR="00EA4D82">
        <w:rPr>
          <w:rFonts w:ascii="Times New Roman" w:hAnsi="Times New Roman" w:cs="Times New Roman"/>
        </w:rPr>
        <w:t>antioksidativnih</w:t>
      </w:r>
      <w:proofErr w:type="spellEnd"/>
      <w:r w:rsidR="00EA4D82">
        <w:rPr>
          <w:rFonts w:ascii="Times New Roman" w:hAnsi="Times New Roman" w:cs="Times New Roman"/>
        </w:rPr>
        <w:t xml:space="preserve"> </w:t>
      </w:r>
      <w:proofErr w:type="spellStart"/>
      <w:r w:rsidR="00EA4D82">
        <w:rPr>
          <w:rFonts w:ascii="Times New Roman" w:hAnsi="Times New Roman" w:cs="Times New Roman"/>
        </w:rPr>
        <w:t>enzima</w:t>
      </w:r>
      <w:proofErr w:type="spellEnd"/>
      <w:r w:rsidR="00EA4D82">
        <w:rPr>
          <w:rFonts w:ascii="Times New Roman" w:hAnsi="Times New Roman" w:cs="Times New Roman"/>
        </w:rPr>
        <w:t xml:space="preserve">: </w:t>
      </w:r>
      <w:proofErr w:type="spellStart"/>
      <w:r w:rsidR="00EA4D82">
        <w:rPr>
          <w:rFonts w:ascii="Times New Roman" w:hAnsi="Times New Roman" w:cs="Times New Roman"/>
        </w:rPr>
        <w:t>superoksid</w:t>
      </w:r>
      <w:proofErr w:type="spellEnd"/>
      <w:r w:rsidR="00EA4D82">
        <w:rPr>
          <w:rFonts w:ascii="Times New Roman" w:hAnsi="Times New Roman" w:cs="Times New Roman"/>
        </w:rPr>
        <w:t xml:space="preserve"> </w:t>
      </w:r>
      <w:proofErr w:type="spellStart"/>
      <w:r w:rsidR="00EA4D82">
        <w:rPr>
          <w:rFonts w:ascii="Times New Roman" w:hAnsi="Times New Roman" w:cs="Times New Roman"/>
        </w:rPr>
        <w:t>dismutaze</w:t>
      </w:r>
      <w:proofErr w:type="spellEnd"/>
      <w:r w:rsidR="00EA4D82">
        <w:rPr>
          <w:rFonts w:ascii="Times New Roman" w:hAnsi="Times New Roman" w:cs="Times New Roman"/>
        </w:rPr>
        <w:t xml:space="preserve"> (SOD), </w:t>
      </w:r>
      <w:proofErr w:type="spellStart"/>
      <w:r w:rsidR="00EA4D82">
        <w:rPr>
          <w:rFonts w:ascii="Times New Roman" w:hAnsi="Times New Roman" w:cs="Times New Roman"/>
        </w:rPr>
        <w:t>peroksidaze</w:t>
      </w:r>
      <w:proofErr w:type="spellEnd"/>
      <w:r w:rsidR="00EA4D82">
        <w:rPr>
          <w:rFonts w:ascii="Times New Roman" w:hAnsi="Times New Roman" w:cs="Times New Roman"/>
        </w:rPr>
        <w:t xml:space="preserve"> (POX) </w:t>
      </w:r>
      <w:proofErr w:type="spellStart"/>
      <w:r w:rsidR="00EA4D82">
        <w:rPr>
          <w:rFonts w:ascii="Times New Roman" w:hAnsi="Times New Roman" w:cs="Times New Roman"/>
        </w:rPr>
        <w:t>i</w:t>
      </w:r>
      <w:proofErr w:type="spellEnd"/>
      <w:r w:rsidR="00EA4D82">
        <w:rPr>
          <w:rFonts w:ascii="Times New Roman" w:hAnsi="Times New Roman" w:cs="Times New Roman"/>
        </w:rPr>
        <w:t xml:space="preserve"> </w:t>
      </w:r>
      <w:proofErr w:type="spellStart"/>
      <w:r w:rsidR="00EA4D82">
        <w:rPr>
          <w:rFonts w:ascii="Times New Roman" w:hAnsi="Times New Roman" w:cs="Times New Roman"/>
        </w:rPr>
        <w:t>katalaze</w:t>
      </w:r>
      <w:proofErr w:type="spellEnd"/>
      <w:r w:rsidR="00EA4D82">
        <w:rPr>
          <w:rFonts w:ascii="Times New Roman" w:hAnsi="Times New Roman" w:cs="Times New Roman"/>
        </w:rPr>
        <w:t xml:space="preserve"> (CA</w:t>
      </w:r>
      <w:r w:rsidR="00384F04">
        <w:rPr>
          <w:rFonts w:ascii="Times New Roman" w:hAnsi="Times New Roman" w:cs="Times New Roman"/>
        </w:rPr>
        <w:t xml:space="preserve">T), </w:t>
      </w:r>
      <w:proofErr w:type="spellStart"/>
      <w:r w:rsidR="00384F04">
        <w:rPr>
          <w:rFonts w:ascii="Times New Roman" w:hAnsi="Times New Roman" w:cs="Times New Roman"/>
        </w:rPr>
        <w:t>kao</w:t>
      </w:r>
      <w:proofErr w:type="spellEnd"/>
      <w:r w:rsidR="00384F04">
        <w:rPr>
          <w:rFonts w:ascii="Times New Roman" w:hAnsi="Times New Roman" w:cs="Times New Roman"/>
        </w:rPr>
        <w:t xml:space="preserve"> </w:t>
      </w:r>
      <w:proofErr w:type="spellStart"/>
      <w:r w:rsidR="00384F04">
        <w:rPr>
          <w:rFonts w:ascii="Times New Roman" w:hAnsi="Times New Roman" w:cs="Times New Roman"/>
        </w:rPr>
        <w:t>i</w:t>
      </w:r>
      <w:proofErr w:type="spellEnd"/>
      <w:r w:rsidR="00384F04">
        <w:rPr>
          <w:rFonts w:ascii="Times New Roman" w:hAnsi="Times New Roman" w:cs="Times New Roman"/>
        </w:rPr>
        <w:t xml:space="preserve"> </w:t>
      </w:r>
      <w:proofErr w:type="spellStart"/>
      <w:r w:rsidR="00384F04">
        <w:rPr>
          <w:rFonts w:ascii="Times New Roman" w:hAnsi="Times New Roman" w:cs="Times New Roman"/>
        </w:rPr>
        <w:t>sadržaj</w:t>
      </w:r>
      <w:proofErr w:type="spellEnd"/>
      <w:r w:rsidR="00384F04">
        <w:rPr>
          <w:rFonts w:ascii="Times New Roman" w:hAnsi="Times New Roman" w:cs="Times New Roman"/>
        </w:rPr>
        <w:t xml:space="preserve"> </w:t>
      </w:r>
      <w:proofErr w:type="spellStart"/>
      <w:r w:rsidR="00384F04">
        <w:rPr>
          <w:rFonts w:ascii="Times New Roman" w:hAnsi="Times New Roman" w:cs="Times New Roman"/>
        </w:rPr>
        <w:t>ukupnih</w:t>
      </w:r>
      <w:proofErr w:type="spellEnd"/>
      <w:r w:rsidR="00384F04">
        <w:rPr>
          <w:rFonts w:ascii="Times New Roman" w:hAnsi="Times New Roman" w:cs="Times New Roman"/>
        </w:rPr>
        <w:t xml:space="preserve"> </w:t>
      </w:r>
      <w:proofErr w:type="spellStart"/>
      <w:r w:rsidR="00384F04">
        <w:rPr>
          <w:rFonts w:ascii="Times New Roman" w:hAnsi="Times New Roman" w:cs="Times New Roman"/>
        </w:rPr>
        <w:t>fenolnih</w:t>
      </w:r>
      <w:proofErr w:type="spellEnd"/>
      <w:r w:rsidR="00384F04">
        <w:rPr>
          <w:rFonts w:ascii="Times New Roman" w:hAnsi="Times New Roman" w:cs="Times New Roman"/>
        </w:rPr>
        <w:t xml:space="preserve"> </w:t>
      </w:r>
      <w:proofErr w:type="spellStart"/>
      <w:r w:rsidR="00384F04">
        <w:rPr>
          <w:rFonts w:ascii="Times New Roman" w:hAnsi="Times New Roman" w:cs="Times New Roman"/>
        </w:rPr>
        <w:t>jedinjenja</w:t>
      </w:r>
      <w:proofErr w:type="spellEnd"/>
      <w:r w:rsidR="00EA4D82">
        <w:rPr>
          <w:rFonts w:ascii="Times New Roman" w:hAnsi="Times New Roman" w:cs="Times New Roman"/>
        </w:rPr>
        <w:t xml:space="preserve">, </w:t>
      </w:r>
      <w:proofErr w:type="spellStart"/>
      <w:r w:rsidR="00EA4D82">
        <w:rPr>
          <w:rFonts w:ascii="Times New Roman" w:hAnsi="Times New Roman" w:cs="Times New Roman"/>
        </w:rPr>
        <w:t>vodonik</w:t>
      </w:r>
      <w:proofErr w:type="spellEnd"/>
      <w:r w:rsidR="00EA4D82">
        <w:rPr>
          <w:rFonts w:ascii="Times New Roman" w:hAnsi="Times New Roman" w:cs="Times New Roman"/>
        </w:rPr>
        <w:t xml:space="preserve"> </w:t>
      </w:r>
      <w:proofErr w:type="spellStart"/>
      <w:r w:rsidR="00EA4D82">
        <w:rPr>
          <w:rFonts w:ascii="Times New Roman" w:hAnsi="Times New Roman" w:cs="Times New Roman"/>
        </w:rPr>
        <w:t>peroksida</w:t>
      </w:r>
      <w:proofErr w:type="spellEnd"/>
      <w:r w:rsidR="00EA4D82">
        <w:rPr>
          <w:rFonts w:ascii="Times New Roman" w:hAnsi="Times New Roman" w:cs="Times New Roman"/>
        </w:rPr>
        <w:t xml:space="preserve"> </w:t>
      </w:r>
      <w:proofErr w:type="spellStart"/>
      <w:r w:rsidR="00EA4D82">
        <w:rPr>
          <w:rFonts w:ascii="Times New Roman" w:hAnsi="Times New Roman" w:cs="Times New Roman"/>
        </w:rPr>
        <w:t>i</w:t>
      </w:r>
      <w:proofErr w:type="spellEnd"/>
      <w:r w:rsidR="00EA4D82">
        <w:rPr>
          <w:rFonts w:ascii="Times New Roman" w:hAnsi="Times New Roman" w:cs="Times New Roman"/>
        </w:rPr>
        <w:t xml:space="preserve"> </w:t>
      </w:r>
      <w:proofErr w:type="spellStart"/>
      <w:r w:rsidR="00EA4D82">
        <w:rPr>
          <w:rFonts w:ascii="Times New Roman" w:hAnsi="Times New Roman" w:cs="Times New Roman"/>
        </w:rPr>
        <w:t>malondialdehida</w:t>
      </w:r>
      <w:proofErr w:type="spellEnd"/>
      <w:r w:rsidR="00EA4D82">
        <w:rPr>
          <w:rFonts w:ascii="Times New Roman" w:hAnsi="Times New Roman" w:cs="Times New Roman"/>
        </w:rPr>
        <w:t xml:space="preserve"> (MDA). </w:t>
      </w:r>
      <w:proofErr w:type="spellStart"/>
      <w:r w:rsidR="004B560C">
        <w:rPr>
          <w:rFonts w:ascii="Times New Roman" w:hAnsi="Times New Roman" w:cs="Times New Roman"/>
        </w:rPr>
        <w:t>Pokazano</w:t>
      </w:r>
      <w:proofErr w:type="spellEnd"/>
      <w:r w:rsidR="004B560C">
        <w:rPr>
          <w:rFonts w:ascii="Times New Roman" w:hAnsi="Times New Roman" w:cs="Times New Roman"/>
        </w:rPr>
        <w:t xml:space="preserve"> je da </w:t>
      </w:r>
      <w:proofErr w:type="spellStart"/>
      <w:r w:rsidR="004B560C">
        <w:rPr>
          <w:rFonts w:ascii="Times New Roman" w:hAnsi="Times New Roman" w:cs="Times New Roman"/>
        </w:rPr>
        <w:t>prisustvo</w:t>
      </w:r>
      <w:proofErr w:type="spellEnd"/>
      <w:r w:rsidR="004B560C">
        <w:rPr>
          <w:rFonts w:ascii="Times New Roman" w:hAnsi="Times New Roman" w:cs="Times New Roman"/>
        </w:rPr>
        <w:t xml:space="preserve"> </w:t>
      </w:r>
      <w:proofErr w:type="spellStart"/>
      <w:r w:rsidR="004B560C">
        <w:rPr>
          <w:rFonts w:ascii="Times New Roman" w:hAnsi="Times New Roman" w:cs="Times New Roman"/>
        </w:rPr>
        <w:t>cezijuma</w:t>
      </w:r>
      <w:proofErr w:type="spellEnd"/>
      <w:r w:rsidR="004B560C">
        <w:rPr>
          <w:rFonts w:ascii="Times New Roman" w:hAnsi="Times New Roman" w:cs="Times New Roman"/>
        </w:rPr>
        <w:t xml:space="preserve"> </w:t>
      </w:r>
      <w:proofErr w:type="spellStart"/>
      <w:r w:rsidR="004B560C">
        <w:rPr>
          <w:rFonts w:ascii="Times New Roman" w:hAnsi="Times New Roman" w:cs="Times New Roman"/>
        </w:rPr>
        <w:t>dovodi</w:t>
      </w:r>
      <w:proofErr w:type="spellEnd"/>
      <w:r w:rsidR="004B560C">
        <w:rPr>
          <w:rFonts w:ascii="Times New Roman" w:hAnsi="Times New Roman" w:cs="Times New Roman"/>
        </w:rPr>
        <w:t xml:space="preserve"> do </w:t>
      </w:r>
      <w:proofErr w:type="spellStart"/>
      <w:r w:rsidR="004B560C">
        <w:rPr>
          <w:rFonts w:ascii="Times New Roman" w:hAnsi="Times New Roman" w:cs="Times New Roman"/>
        </w:rPr>
        <w:t>formiranja</w:t>
      </w:r>
      <w:proofErr w:type="spellEnd"/>
      <w:r w:rsidR="004B560C">
        <w:rPr>
          <w:rFonts w:ascii="Times New Roman" w:hAnsi="Times New Roman" w:cs="Times New Roman"/>
        </w:rPr>
        <w:t xml:space="preserve"> </w:t>
      </w:r>
      <w:proofErr w:type="spellStart"/>
      <w:r w:rsidR="004B560C">
        <w:rPr>
          <w:rFonts w:ascii="Times New Roman" w:hAnsi="Times New Roman" w:cs="Times New Roman"/>
        </w:rPr>
        <w:t>reaktivnih</w:t>
      </w:r>
      <w:proofErr w:type="spellEnd"/>
      <w:r w:rsidR="004B560C">
        <w:rPr>
          <w:rFonts w:ascii="Times New Roman" w:hAnsi="Times New Roman" w:cs="Times New Roman"/>
        </w:rPr>
        <w:t xml:space="preserve"> </w:t>
      </w:r>
      <w:proofErr w:type="spellStart"/>
      <w:r w:rsidR="004B560C">
        <w:rPr>
          <w:rFonts w:ascii="Times New Roman" w:hAnsi="Times New Roman" w:cs="Times New Roman"/>
        </w:rPr>
        <w:t>kiseoničnih</w:t>
      </w:r>
      <w:proofErr w:type="spellEnd"/>
      <w:r w:rsidR="004B560C">
        <w:rPr>
          <w:rFonts w:ascii="Times New Roman" w:hAnsi="Times New Roman" w:cs="Times New Roman"/>
        </w:rPr>
        <w:t xml:space="preserve"> </w:t>
      </w:r>
      <w:proofErr w:type="spellStart"/>
      <w:r w:rsidR="004B560C">
        <w:rPr>
          <w:rFonts w:ascii="Times New Roman" w:hAnsi="Times New Roman" w:cs="Times New Roman"/>
        </w:rPr>
        <w:t>vrsta</w:t>
      </w:r>
      <w:proofErr w:type="spellEnd"/>
      <w:r w:rsidR="004B560C">
        <w:rPr>
          <w:rFonts w:ascii="Times New Roman" w:hAnsi="Times New Roman" w:cs="Times New Roman"/>
        </w:rPr>
        <w:t xml:space="preserve"> (ROS), </w:t>
      </w:r>
      <w:proofErr w:type="spellStart"/>
      <w:r w:rsidR="004B560C">
        <w:rPr>
          <w:rFonts w:ascii="Times New Roman" w:hAnsi="Times New Roman" w:cs="Times New Roman"/>
        </w:rPr>
        <w:t>što</w:t>
      </w:r>
      <w:proofErr w:type="spellEnd"/>
      <w:r w:rsidR="004B560C">
        <w:rPr>
          <w:rFonts w:ascii="Times New Roman" w:hAnsi="Times New Roman" w:cs="Times New Roman"/>
        </w:rPr>
        <w:t xml:space="preserve"> je </w:t>
      </w:r>
      <w:proofErr w:type="spellStart"/>
      <w:r w:rsidR="004B560C">
        <w:rPr>
          <w:rFonts w:ascii="Times New Roman" w:hAnsi="Times New Roman" w:cs="Times New Roman"/>
        </w:rPr>
        <w:t>demonstrirano</w:t>
      </w:r>
      <w:proofErr w:type="spellEnd"/>
      <w:r w:rsidR="004B560C">
        <w:rPr>
          <w:rFonts w:ascii="Times New Roman" w:hAnsi="Times New Roman" w:cs="Times New Roman"/>
        </w:rPr>
        <w:t xml:space="preserve"> </w:t>
      </w:r>
      <w:proofErr w:type="spellStart"/>
      <w:r w:rsidR="004B560C">
        <w:rPr>
          <w:rFonts w:ascii="Times New Roman" w:hAnsi="Times New Roman" w:cs="Times New Roman"/>
        </w:rPr>
        <w:t>promenama</w:t>
      </w:r>
      <w:proofErr w:type="spellEnd"/>
      <w:r w:rsidR="004B560C">
        <w:rPr>
          <w:rFonts w:ascii="Times New Roman" w:hAnsi="Times New Roman" w:cs="Times New Roman"/>
        </w:rPr>
        <w:t xml:space="preserve"> u </w:t>
      </w:r>
      <w:proofErr w:type="spellStart"/>
      <w:r w:rsidR="004B560C">
        <w:rPr>
          <w:rFonts w:ascii="Times New Roman" w:hAnsi="Times New Roman" w:cs="Times New Roman"/>
        </w:rPr>
        <w:t>aktivnosti</w:t>
      </w:r>
      <w:proofErr w:type="spellEnd"/>
      <w:r w:rsidR="004B560C">
        <w:rPr>
          <w:rFonts w:ascii="Times New Roman" w:hAnsi="Times New Roman" w:cs="Times New Roman"/>
        </w:rPr>
        <w:t xml:space="preserve"> </w:t>
      </w:r>
      <w:proofErr w:type="spellStart"/>
      <w:r w:rsidR="004B560C">
        <w:rPr>
          <w:rFonts w:ascii="Times New Roman" w:hAnsi="Times New Roman" w:cs="Times New Roman"/>
        </w:rPr>
        <w:t>antioksidativnih</w:t>
      </w:r>
      <w:proofErr w:type="spellEnd"/>
      <w:r w:rsidR="004B560C">
        <w:rPr>
          <w:rFonts w:ascii="Times New Roman" w:hAnsi="Times New Roman" w:cs="Times New Roman"/>
        </w:rPr>
        <w:t xml:space="preserve"> </w:t>
      </w:r>
      <w:proofErr w:type="spellStart"/>
      <w:r w:rsidR="004B560C">
        <w:rPr>
          <w:rFonts w:ascii="Times New Roman" w:hAnsi="Times New Roman" w:cs="Times New Roman"/>
        </w:rPr>
        <w:t>enzima</w:t>
      </w:r>
      <w:proofErr w:type="spellEnd"/>
      <w:r w:rsidR="004B560C">
        <w:rPr>
          <w:rFonts w:ascii="Times New Roman" w:hAnsi="Times New Roman" w:cs="Times New Roman"/>
        </w:rPr>
        <w:t xml:space="preserve"> </w:t>
      </w:r>
      <w:proofErr w:type="spellStart"/>
      <w:r w:rsidR="004B560C">
        <w:rPr>
          <w:rFonts w:ascii="Times New Roman" w:hAnsi="Times New Roman" w:cs="Times New Roman"/>
        </w:rPr>
        <w:t>i</w:t>
      </w:r>
      <w:proofErr w:type="spellEnd"/>
      <w:r w:rsidR="004B560C">
        <w:rPr>
          <w:rFonts w:ascii="Times New Roman" w:hAnsi="Times New Roman" w:cs="Times New Roman"/>
        </w:rPr>
        <w:t xml:space="preserve"> </w:t>
      </w:r>
      <w:proofErr w:type="spellStart"/>
      <w:r w:rsidR="004B560C">
        <w:rPr>
          <w:rFonts w:ascii="Times New Roman" w:hAnsi="Times New Roman" w:cs="Times New Roman"/>
        </w:rPr>
        <w:t>ukupnog</w:t>
      </w:r>
      <w:proofErr w:type="spellEnd"/>
      <w:r w:rsidR="004B560C">
        <w:rPr>
          <w:rFonts w:ascii="Times New Roman" w:hAnsi="Times New Roman" w:cs="Times New Roman"/>
        </w:rPr>
        <w:t xml:space="preserve"> </w:t>
      </w:r>
      <w:proofErr w:type="spellStart"/>
      <w:r w:rsidR="004B560C">
        <w:rPr>
          <w:rFonts w:ascii="Times New Roman" w:hAnsi="Times New Roman" w:cs="Times New Roman"/>
        </w:rPr>
        <w:t>sadržaja</w:t>
      </w:r>
      <w:proofErr w:type="spellEnd"/>
      <w:r w:rsidR="004B560C">
        <w:rPr>
          <w:rFonts w:ascii="Times New Roman" w:hAnsi="Times New Roman" w:cs="Times New Roman"/>
        </w:rPr>
        <w:t xml:space="preserve"> </w:t>
      </w:r>
      <w:proofErr w:type="spellStart"/>
      <w:r w:rsidR="004B560C">
        <w:rPr>
          <w:rFonts w:ascii="Times New Roman" w:hAnsi="Times New Roman" w:cs="Times New Roman"/>
        </w:rPr>
        <w:t>fenolnih</w:t>
      </w:r>
      <w:proofErr w:type="spellEnd"/>
      <w:r w:rsidR="004B560C">
        <w:rPr>
          <w:rFonts w:ascii="Times New Roman" w:hAnsi="Times New Roman" w:cs="Times New Roman"/>
        </w:rPr>
        <w:t xml:space="preserve"> </w:t>
      </w:r>
      <w:proofErr w:type="spellStart"/>
      <w:r w:rsidR="004B560C">
        <w:rPr>
          <w:rFonts w:ascii="Times New Roman" w:hAnsi="Times New Roman" w:cs="Times New Roman"/>
        </w:rPr>
        <w:t>jedinjenja</w:t>
      </w:r>
      <w:proofErr w:type="spellEnd"/>
      <w:r w:rsidR="004B560C">
        <w:rPr>
          <w:rFonts w:ascii="Times New Roman" w:hAnsi="Times New Roman" w:cs="Times New Roman"/>
        </w:rPr>
        <w:t xml:space="preserve">. </w:t>
      </w:r>
      <w:proofErr w:type="spellStart"/>
      <w:r w:rsidR="004B560C">
        <w:rPr>
          <w:rFonts w:ascii="Times New Roman" w:hAnsi="Times New Roman" w:cs="Times New Roman"/>
        </w:rPr>
        <w:t>Takođe</w:t>
      </w:r>
      <w:proofErr w:type="spellEnd"/>
      <w:r w:rsidR="004B560C">
        <w:rPr>
          <w:rFonts w:ascii="Times New Roman" w:hAnsi="Times New Roman" w:cs="Times New Roman"/>
        </w:rPr>
        <w:t xml:space="preserve">, </w:t>
      </w:r>
      <w:proofErr w:type="spellStart"/>
      <w:r w:rsidR="004B560C">
        <w:rPr>
          <w:rFonts w:ascii="Times New Roman" w:hAnsi="Times New Roman" w:cs="Times New Roman"/>
        </w:rPr>
        <w:t>demonstrirano</w:t>
      </w:r>
      <w:proofErr w:type="spellEnd"/>
      <w:r w:rsidR="004B560C">
        <w:rPr>
          <w:rFonts w:ascii="Times New Roman" w:hAnsi="Times New Roman" w:cs="Times New Roman"/>
        </w:rPr>
        <w:t xml:space="preserve"> je </w:t>
      </w:r>
      <w:proofErr w:type="spellStart"/>
      <w:r w:rsidR="004B560C">
        <w:rPr>
          <w:rFonts w:ascii="Times New Roman" w:hAnsi="Times New Roman" w:cs="Times New Roman"/>
        </w:rPr>
        <w:t>i</w:t>
      </w:r>
      <w:proofErr w:type="spellEnd"/>
      <w:r w:rsidR="004B560C">
        <w:rPr>
          <w:rFonts w:ascii="Times New Roman" w:hAnsi="Times New Roman" w:cs="Times New Roman"/>
        </w:rPr>
        <w:t xml:space="preserve"> da se SOD </w:t>
      </w:r>
      <w:proofErr w:type="spellStart"/>
      <w:r w:rsidR="004B560C">
        <w:rPr>
          <w:rFonts w:ascii="Times New Roman" w:hAnsi="Times New Roman" w:cs="Times New Roman"/>
        </w:rPr>
        <w:t>aktivira</w:t>
      </w:r>
      <w:proofErr w:type="spellEnd"/>
      <w:r w:rsidR="004B560C">
        <w:rPr>
          <w:rFonts w:ascii="Times New Roman" w:hAnsi="Times New Roman" w:cs="Times New Roman"/>
        </w:rPr>
        <w:t xml:space="preserve"> </w:t>
      </w:r>
      <w:proofErr w:type="spellStart"/>
      <w:r w:rsidR="004B560C">
        <w:rPr>
          <w:rFonts w:ascii="Times New Roman" w:hAnsi="Times New Roman" w:cs="Times New Roman"/>
        </w:rPr>
        <w:t>kao</w:t>
      </w:r>
      <w:proofErr w:type="spellEnd"/>
      <w:r w:rsidR="004B560C">
        <w:rPr>
          <w:rFonts w:ascii="Times New Roman" w:hAnsi="Times New Roman" w:cs="Times New Roman"/>
        </w:rPr>
        <w:t xml:space="preserve"> </w:t>
      </w:r>
      <w:proofErr w:type="spellStart"/>
      <w:r w:rsidR="004B560C">
        <w:rPr>
          <w:rFonts w:ascii="Times New Roman" w:hAnsi="Times New Roman" w:cs="Times New Roman"/>
        </w:rPr>
        <w:t>prva</w:t>
      </w:r>
      <w:proofErr w:type="spellEnd"/>
      <w:r w:rsidR="004B560C">
        <w:rPr>
          <w:rFonts w:ascii="Times New Roman" w:hAnsi="Times New Roman" w:cs="Times New Roman"/>
        </w:rPr>
        <w:t xml:space="preserve"> </w:t>
      </w:r>
      <w:proofErr w:type="spellStart"/>
      <w:r w:rsidR="004B560C">
        <w:rPr>
          <w:rFonts w:ascii="Times New Roman" w:hAnsi="Times New Roman" w:cs="Times New Roman"/>
        </w:rPr>
        <w:t>linija</w:t>
      </w:r>
      <w:proofErr w:type="spellEnd"/>
      <w:r w:rsidR="004B560C">
        <w:rPr>
          <w:rFonts w:ascii="Times New Roman" w:hAnsi="Times New Roman" w:cs="Times New Roman"/>
        </w:rPr>
        <w:t xml:space="preserve"> </w:t>
      </w:r>
      <w:proofErr w:type="spellStart"/>
      <w:r w:rsidR="004B560C">
        <w:rPr>
          <w:rFonts w:ascii="Times New Roman" w:hAnsi="Times New Roman" w:cs="Times New Roman"/>
        </w:rPr>
        <w:t>odbrane</w:t>
      </w:r>
      <w:proofErr w:type="spellEnd"/>
      <w:r w:rsidR="004B560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4B560C">
        <w:rPr>
          <w:rFonts w:ascii="Times New Roman" w:hAnsi="Times New Roman" w:cs="Times New Roman"/>
        </w:rPr>
        <w:t>od</w:t>
      </w:r>
      <w:proofErr w:type="spellEnd"/>
      <w:proofErr w:type="gramEnd"/>
      <w:r w:rsidR="004B560C">
        <w:rPr>
          <w:rFonts w:ascii="Times New Roman" w:hAnsi="Times New Roman" w:cs="Times New Roman"/>
        </w:rPr>
        <w:t xml:space="preserve"> </w:t>
      </w:r>
      <w:proofErr w:type="spellStart"/>
      <w:r w:rsidR="004B560C">
        <w:rPr>
          <w:rFonts w:ascii="Times New Roman" w:hAnsi="Times New Roman" w:cs="Times New Roman"/>
        </w:rPr>
        <w:t>oksidativnog</w:t>
      </w:r>
      <w:proofErr w:type="spellEnd"/>
      <w:r w:rsidR="004B560C">
        <w:rPr>
          <w:rFonts w:ascii="Times New Roman" w:hAnsi="Times New Roman" w:cs="Times New Roman"/>
        </w:rPr>
        <w:t xml:space="preserve"> </w:t>
      </w:r>
      <w:proofErr w:type="spellStart"/>
      <w:r w:rsidR="004B560C">
        <w:rPr>
          <w:rFonts w:ascii="Times New Roman" w:hAnsi="Times New Roman" w:cs="Times New Roman"/>
        </w:rPr>
        <w:t>stresa</w:t>
      </w:r>
      <w:proofErr w:type="spellEnd"/>
      <w:r w:rsidR="004B560C">
        <w:rPr>
          <w:rFonts w:ascii="Times New Roman" w:hAnsi="Times New Roman" w:cs="Times New Roman"/>
        </w:rPr>
        <w:t xml:space="preserve">, </w:t>
      </w:r>
      <w:proofErr w:type="spellStart"/>
      <w:r w:rsidR="004B560C">
        <w:rPr>
          <w:rFonts w:ascii="Times New Roman" w:hAnsi="Times New Roman" w:cs="Times New Roman"/>
        </w:rPr>
        <w:t>te</w:t>
      </w:r>
      <w:proofErr w:type="spellEnd"/>
      <w:r w:rsidR="004B560C">
        <w:rPr>
          <w:rFonts w:ascii="Times New Roman" w:hAnsi="Times New Roman" w:cs="Times New Roman"/>
        </w:rPr>
        <w:t xml:space="preserve"> da se CAT </w:t>
      </w:r>
      <w:proofErr w:type="spellStart"/>
      <w:r w:rsidR="004B560C">
        <w:rPr>
          <w:rFonts w:ascii="Times New Roman" w:hAnsi="Times New Roman" w:cs="Times New Roman"/>
        </w:rPr>
        <w:t>i</w:t>
      </w:r>
      <w:proofErr w:type="spellEnd"/>
      <w:r w:rsidR="004B560C">
        <w:rPr>
          <w:rFonts w:ascii="Times New Roman" w:hAnsi="Times New Roman" w:cs="Times New Roman"/>
        </w:rPr>
        <w:t xml:space="preserve"> POX </w:t>
      </w:r>
      <w:proofErr w:type="spellStart"/>
      <w:r w:rsidR="004B560C">
        <w:rPr>
          <w:rFonts w:ascii="Times New Roman" w:hAnsi="Times New Roman" w:cs="Times New Roman"/>
        </w:rPr>
        <w:t>aktiviraju</w:t>
      </w:r>
      <w:proofErr w:type="spellEnd"/>
      <w:r w:rsidR="004B560C">
        <w:rPr>
          <w:rFonts w:ascii="Times New Roman" w:hAnsi="Times New Roman" w:cs="Times New Roman"/>
        </w:rPr>
        <w:t xml:space="preserve"> </w:t>
      </w:r>
      <w:proofErr w:type="spellStart"/>
      <w:r w:rsidR="004B560C">
        <w:rPr>
          <w:rFonts w:ascii="Times New Roman" w:hAnsi="Times New Roman" w:cs="Times New Roman"/>
        </w:rPr>
        <w:t>kasnije</w:t>
      </w:r>
      <w:proofErr w:type="spellEnd"/>
      <w:r w:rsidR="004B560C">
        <w:rPr>
          <w:rFonts w:ascii="Times New Roman" w:hAnsi="Times New Roman" w:cs="Times New Roman"/>
        </w:rPr>
        <w:t xml:space="preserve">. </w:t>
      </w:r>
    </w:p>
    <w:p w14:paraId="6E630C2E" w14:textId="77777777" w:rsidR="00437FA7" w:rsidRDefault="00437FA7" w:rsidP="00ED243C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</w:t>
      </w:r>
      <w:proofErr w:type="spellStart"/>
      <w:r>
        <w:rPr>
          <w:rFonts w:ascii="Times New Roman" w:hAnsi="Times New Roman" w:cs="Times New Roman"/>
        </w:rPr>
        <w:t>radu</w:t>
      </w:r>
      <w:proofErr w:type="spellEnd"/>
      <w:r>
        <w:rPr>
          <w:rFonts w:ascii="Times New Roman" w:hAnsi="Times New Roman" w:cs="Times New Roman"/>
        </w:rPr>
        <w:t xml:space="preserve"> 5</w:t>
      </w:r>
      <w:r w:rsidR="006F2A65">
        <w:rPr>
          <w:rFonts w:ascii="Times New Roman" w:hAnsi="Times New Roman" w:cs="Times New Roman"/>
        </w:rPr>
        <w:t xml:space="preserve"> </w:t>
      </w:r>
      <w:proofErr w:type="spellStart"/>
      <w:r w:rsidR="006F2A65">
        <w:rPr>
          <w:rFonts w:ascii="Times New Roman" w:hAnsi="Times New Roman" w:cs="Times New Roman"/>
        </w:rPr>
        <w:t>prikazani</w:t>
      </w:r>
      <w:proofErr w:type="spellEnd"/>
      <w:r w:rsidR="006F2A65" w:rsidRPr="006F2A65">
        <w:rPr>
          <w:rFonts w:ascii="Times New Roman" w:hAnsi="Times New Roman" w:cs="Times New Roman"/>
        </w:rPr>
        <w:t xml:space="preserve"> </w:t>
      </w:r>
      <w:proofErr w:type="spellStart"/>
      <w:r w:rsidR="006F2A65" w:rsidRPr="006F2A65">
        <w:rPr>
          <w:rFonts w:ascii="Times New Roman" w:hAnsi="Times New Roman" w:cs="Times New Roman"/>
        </w:rPr>
        <w:t>su</w:t>
      </w:r>
      <w:proofErr w:type="spellEnd"/>
      <w:r w:rsidR="006F2A65" w:rsidRPr="006F2A65">
        <w:rPr>
          <w:rFonts w:ascii="Times New Roman" w:hAnsi="Times New Roman" w:cs="Times New Roman"/>
        </w:rPr>
        <w:t xml:space="preserve"> </w:t>
      </w:r>
      <w:proofErr w:type="spellStart"/>
      <w:r w:rsidR="006F2A65" w:rsidRPr="006F2A65">
        <w:rPr>
          <w:rFonts w:ascii="Times New Roman" w:hAnsi="Times New Roman" w:cs="Times New Roman"/>
        </w:rPr>
        <w:t>rezultati</w:t>
      </w:r>
      <w:proofErr w:type="spellEnd"/>
      <w:r w:rsidR="006F2A65" w:rsidRPr="006F2A65">
        <w:rPr>
          <w:rFonts w:ascii="Times New Roman" w:hAnsi="Times New Roman" w:cs="Times New Roman"/>
        </w:rPr>
        <w:t xml:space="preserve"> </w:t>
      </w:r>
      <w:proofErr w:type="spellStart"/>
      <w:r w:rsidR="006F2A65" w:rsidRPr="006F2A65">
        <w:rPr>
          <w:rFonts w:ascii="Times New Roman" w:hAnsi="Times New Roman" w:cs="Times New Roman"/>
        </w:rPr>
        <w:t>koji</w:t>
      </w:r>
      <w:proofErr w:type="spellEnd"/>
      <w:r w:rsidR="006F2A65" w:rsidRPr="006F2A65">
        <w:rPr>
          <w:rFonts w:ascii="Times New Roman" w:hAnsi="Times New Roman" w:cs="Times New Roman"/>
        </w:rPr>
        <w:t xml:space="preserve"> se </w:t>
      </w:r>
      <w:proofErr w:type="spellStart"/>
      <w:r w:rsidR="006F2A65" w:rsidRPr="006F2A65">
        <w:rPr>
          <w:rFonts w:ascii="Times New Roman" w:hAnsi="Times New Roman" w:cs="Times New Roman"/>
        </w:rPr>
        <w:t>odnose</w:t>
      </w:r>
      <w:proofErr w:type="spellEnd"/>
      <w:r w:rsidR="006F2A65" w:rsidRPr="006F2A6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654865">
        <w:rPr>
          <w:rFonts w:ascii="Times New Roman" w:hAnsi="Times New Roman" w:cs="Times New Roman"/>
        </w:rPr>
        <w:t>na</w:t>
      </w:r>
      <w:proofErr w:type="spellEnd"/>
      <w:proofErr w:type="gramEnd"/>
      <w:r w:rsidR="00654865">
        <w:rPr>
          <w:rFonts w:ascii="Times New Roman" w:hAnsi="Times New Roman" w:cs="Times New Roman"/>
        </w:rPr>
        <w:t xml:space="preserve"> </w:t>
      </w:r>
      <w:proofErr w:type="spellStart"/>
      <w:r w:rsidR="00A81B10">
        <w:rPr>
          <w:rFonts w:ascii="Times New Roman" w:hAnsi="Times New Roman" w:cs="Times New Roman"/>
        </w:rPr>
        <w:t>određivanje</w:t>
      </w:r>
      <w:proofErr w:type="spellEnd"/>
      <w:r w:rsidR="006F2A65">
        <w:rPr>
          <w:rFonts w:ascii="Times New Roman" w:hAnsi="Times New Roman" w:cs="Times New Roman"/>
        </w:rPr>
        <w:t xml:space="preserve"> </w:t>
      </w:r>
      <w:proofErr w:type="spellStart"/>
      <w:r w:rsidR="006F2A65">
        <w:rPr>
          <w:rFonts w:ascii="Times New Roman" w:hAnsi="Times New Roman" w:cs="Times New Roman"/>
        </w:rPr>
        <w:t>alelopatskog</w:t>
      </w:r>
      <w:proofErr w:type="spellEnd"/>
      <w:r w:rsidR="006F2A65">
        <w:rPr>
          <w:rFonts w:ascii="Times New Roman" w:hAnsi="Times New Roman" w:cs="Times New Roman"/>
        </w:rPr>
        <w:t xml:space="preserve"> </w:t>
      </w:r>
      <w:proofErr w:type="spellStart"/>
      <w:r w:rsidR="006F2A65">
        <w:rPr>
          <w:rFonts w:ascii="Times New Roman" w:hAnsi="Times New Roman" w:cs="Times New Roman"/>
        </w:rPr>
        <w:t>potencijala</w:t>
      </w:r>
      <w:proofErr w:type="spellEnd"/>
      <w:r w:rsidR="006F2A65">
        <w:rPr>
          <w:rFonts w:ascii="Times New Roman" w:hAnsi="Times New Roman" w:cs="Times New Roman"/>
        </w:rPr>
        <w:t xml:space="preserve"> </w:t>
      </w:r>
      <w:proofErr w:type="spellStart"/>
      <w:r w:rsidR="006F2A65" w:rsidRPr="006F2A65">
        <w:rPr>
          <w:rFonts w:ascii="Times New Roman" w:hAnsi="Times New Roman" w:cs="Times New Roman"/>
        </w:rPr>
        <w:t>d</w:t>
      </w:r>
      <w:r w:rsidR="00F3698B">
        <w:rPr>
          <w:rFonts w:ascii="Times New Roman" w:hAnsi="Times New Roman" w:cs="Times New Roman"/>
        </w:rPr>
        <w:t>evet</w:t>
      </w:r>
      <w:proofErr w:type="spellEnd"/>
      <w:r w:rsidR="00F3698B">
        <w:rPr>
          <w:rFonts w:ascii="Times New Roman" w:hAnsi="Times New Roman" w:cs="Times New Roman"/>
        </w:rPr>
        <w:t xml:space="preserve"> </w:t>
      </w:r>
      <w:proofErr w:type="spellStart"/>
      <w:r w:rsidR="00F3698B">
        <w:rPr>
          <w:rFonts w:ascii="Times New Roman" w:hAnsi="Times New Roman" w:cs="Times New Roman"/>
        </w:rPr>
        <w:t>odabranih</w:t>
      </w:r>
      <w:proofErr w:type="spellEnd"/>
      <w:r w:rsidR="00F3698B">
        <w:rPr>
          <w:rFonts w:ascii="Times New Roman" w:hAnsi="Times New Roman" w:cs="Times New Roman"/>
        </w:rPr>
        <w:t xml:space="preserve"> </w:t>
      </w:r>
      <w:proofErr w:type="spellStart"/>
      <w:r w:rsidR="00F3698B">
        <w:rPr>
          <w:rFonts w:ascii="Times New Roman" w:hAnsi="Times New Roman" w:cs="Times New Roman"/>
        </w:rPr>
        <w:t>vrsta</w:t>
      </w:r>
      <w:proofErr w:type="spellEnd"/>
      <w:r w:rsidR="00F3698B">
        <w:rPr>
          <w:rFonts w:ascii="Times New Roman" w:hAnsi="Times New Roman" w:cs="Times New Roman"/>
        </w:rPr>
        <w:t xml:space="preserve"> </w:t>
      </w:r>
      <w:proofErr w:type="spellStart"/>
      <w:r w:rsidR="00F3698B">
        <w:rPr>
          <w:rFonts w:ascii="Times New Roman" w:hAnsi="Times New Roman" w:cs="Times New Roman"/>
        </w:rPr>
        <w:t>mahovina</w:t>
      </w:r>
      <w:proofErr w:type="spellEnd"/>
      <w:r w:rsidR="00F3698B">
        <w:rPr>
          <w:rFonts w:ascii="Times New Roman" w:hAnsi="Times New Roman" w:cs="Times New Roman"/>
        </w:rPr>
        <w:t xml:space="preserve">, </w:t>
      </w:r>
      <w:proofErr w:type="spellStart"/>
      <w:r w:rsidR="00F3698B">
        <w:rPr>
          <w:rFonts w:ascii="Times New Roman" w:hAnsi="Times New Roman" w:cs="Times New Roman"/>
        </w:rPr>
        <w:t>praćenjem</w:t>
      </w:r>
      <w:proofErr w:type="spellEnd"/>
      <w:r w:rsidR="00F3698B">
        <w:rPr>
          <w:rFonts w:ascii="Times New Roman" w:hAnsi="Times New Roman" w:cs="Times New Roman"/>
        </w:rPr>
        <w:t xml:space="preserve"> </w:t>
      </w:r>
      <w:proofErr w:type="spellStart"/>
      <w:r w:rsidR="00F3698B">
        <w:rPr>
          <w:rFonts w:ascii="Times New Roman" w:hAnsi="Times New Roman" w:cs="Times New Roman"/>
        </w:rPr>
        <w:t>efekta</w:t>
      </w:r>
      <w:proofErr w:type="spellEnd"/>
      <w:r w:rsidR="00F3698B">
        <w:rPr>
          <w:rFonts w:ascii="Times New Roman" w:hAnsi="Times New Roman" w:cs="Times New Roman"/>
        </w:rPr>
        <w:t xml:space="preserve"> </w:t>
      </w:r>
      <w:proofErr w:type="spellStart"/>
      <w:r w:rsidR="00F3698B">
        <w:rPr>
          <w:rFonts w:ascii="Times New Roman" w:hAnsi="Times New Roman" w:cs="Times New Roman"/>
        </w:rPr>
        <w:t>ekstrakata</w:t>
      </w:r>
      <w:proofErr w:type="spellEnd"/>
      <w:r w:rsidR="00F3698B">
        <w:rPr>
          <w:rFonts w:ascii="Times New Roman" w:hAnsi="Times New Roman" w:cs="Times New Roman"/>
        </w:rPr>
        <w:t xml:space="preserve"> </w:t>
      </w:r>
      <w:proofErr w:type="spellStart"/>
      <w:r w:rsidR="00F3698B">
        <w:rPr>
          <w:rFonts w:ascii="Times New Roman" w:hAnsi="Times New Roman" w:cs="Times New Roman"/>
        </w:rPr>
        <w:t>mahovina</w:t>
      </w:r>
      <w:proofErr w:type="spellEnd"/>
      <w:r w:rsidR="00F3698B">
        <w:rPr>
          <w:rFonts w:ascii="Times New Roman" w:hAnsi="Times New Roman" w:cs="Times New Roman"/>
        </w:rPr>
        <w:t xml:space="preserve"> </w:t>
      </w:r>
      <w:proofErr w:type="spellStart"/>
      <w:r w:rsidR="00F3698B">
        <w:rPr>
          <w:rFonts w:ascii="Times New Roman" w:hAnsi="Times New Roman" w:cs="Times New Roman"/>
        </w:rPr>
        <w:t>na</w:t>
      </w:r>
      <w:proofErr w:type="spellEnd"/>
      <w:r w:rsidR="006F2A65" w:rsidRPr="006F2A65">
        <w:rPr>
          <w:rFonts w:ascii="Times New Roman" w:hAnsi="Times New Roman" w:cs="Times New Roman"/>
        </w:rPr>
        <w:t xml:space="preserve"> </w:t>
      </w:r>
      <w:proofErr w:type="spellStart"/>
      <w:r w:rsidR="006F2A65" w:rsidRPr="006F2A65">
        <w:rPr>
          <w:rFonts w:ascii="Times New Roman" w:hAnsi="Times New Roman" w:cs="Times New Roman"/>
        </w:rPr>
        <w:t>klijanje</w:t>
      </w:r>
      <w:proofErr w:type="spellEnd"/>
      <w:r w:rsidR="006F2A65" w:rsidRPr="006F2A65">
        <w:rPr>
          <w:rFonts w:ascii="Times New Roman" w:hAnsi="Times New Roman" w:cs="Times New Roman"/>
        </w:rPr>
        <w:t xml:space="preserve"> </w:t>
      </w:r>
      <w:proofErr w:type="spellStart"/>
      <w:r w:rsidR="006F2A65" w:rsidRPr="006F2A65">
        <w:rPr>
          <w:rFonts w:ascii="Times New Roman" w:hAnsi="Times New Roman" w:cs="Times New Roman"/>
        </w:rPr>
        <w:t>semena</w:t>
      </w:r>
      <w:proofErr w:type="spellEnd"/>
      <w:r w:rsidR="00F3698B">
        <w:rPr>
          <w:rFonts w:ascii="Times New Roman" w:hAnsi="Times New Roman" w:cs="Times New Roman"/>
        </w:rPr>
        <w:t xml:space="preserve">, </w:t>
      </w:r>
      <w:proofErr w:type="spellStart"/>
      <w:r w:rsidR="00F3698B">
        <w:rPr>
          <w:rFonts w:ascii="Times New Roman" w:hAnsi="Times New Roman" w:cs="Times New Roman"/>
        </w:rPr>
        <w:t>dužinu</w:t>
      </w:r>
      <w:proofErr w:type="spellEnd"/>
      <w:r w:rsidR="00F3698B">
        <w:rPr>
          <w:rFonts w:ascii="Times New Roman" w:hAnsi="Times New Roman" w:cs="Times New Roman"/>
        </w:rPr>
        <w:t xml:space="preserve"> </w:t>
      </w:r>
      <w:proofErr w:type="spellStart"/>
      <w:r w:rsidR="00F3698B">
        <w:rPr>
          <w:rFonts w:ascii="Times New Roman" w:hAnsi="Times New Roman" w:cs="Times New Roman"/>
        </w:rPr>
        <w:t>hipokotila</w:t>
      </w:r>
      <w:proofErr w:type="spellEnd"/>
      <w:r w:rsidR="00F3698B">
        <w:rPr>
          <w:rFonts w:ascii="Times New Roman" w:hAnsi="Times New Roman" w:cs="Times New Roman"/>
        </w:rPr>
        <w:t xml:space="preserve"> </w:t>
      </w:r>
      <w:proofErr w:type="spellStart"/>
      <w:r w:rsidR="00F3698B">
        <w:rPr>
          <w:rFonts w:ascii="Times New Roman" w:hAnsi="Times New Roman" w:cs="Times New Roman"/>
        </w:rPr>
        <w:t>i</w:t>
      </w:r>
      <w:proofErr w:type="spellEnd"/>
      <w:r w:rsidR="00F3698B">
        <w:rPr>
          <w:rFonts w:ascii="Times New Roman" w:hAnsi="Times New Roman" w:cs="Times New Roman"/>
        </w:rPr>
        <w:t xml:space="preserve"> </w:t>
      </w:r>
      <w:proofErr w:type="spellStart"/>
      <w:r w:rsidR="00F3698B">
        <w:rPr>
          <w:rFonts w:ascii="Times New Roman" w:hAnsi="Times New Roman" w:cs="Times New Roman"/>
        </w:rPr>
        <w:t>koncentraciju</w:t>
      </w:r>
      <w:proofErr w:type="spellEnd"/>
      <w:r w:rsidR="00F3698B">
        <w:rPr>
          <w:rFonts w:ascii="Times New Roman" w:hAnsi="Times New Roman" w:cs="Times New Roman"/>
        </w:rPr>
        <w:t xml:space="preserve"> </w:t>
      </w:r>
      <w:proofErr w:type="spellStart"/>
      <w:r w:rsidR="00F3698B">
        <w:rPr>
          <w:rFonts w:ascii="Times New Roman" w:hAnsi="Times New Roman" w:cs="Times New Roman"/>
        </w:rPr>
        <w:t>fotosintetičkih</w:t>
      </w:r>
      <w:proofErr w:type="spellEnd"/>
      <w:r w:rsidR="00F3698B">
        <w:rPr>
          <w:rFonts w:ascii="Times New Roman" w:hAnsi="Times New Roman" w:cs="Times New Roman"/>
        </w:rPr>
        <w:t xml:space="preserve"> </w:t>
      </w:r>
      <w:proofErr w:type="spellStart"/>
      <w:r w:rsidR="00F3698B">
        <w:rPr>
          <w:rFonts w:ascii="Times New Roman" w:hAnsi="Times New Roman" w:cs="Times New Roman"/>
        </w:rPr>
        <w:t>pigmenata</w:t>
      </w:r>
      <w:proofErr w:type="spellEnd"/>
      <w:r w:rsidR="006F2A65" w:rsidRPr="006F2A65">
        <w:rPr>
          <w:rFonts w:ascii="Times New Roman" w:hAnsi="Times New Roman" w:cs="Times New Roman"/>
        </w:rPr>
        <w:t xml:space="preserve"> </w:t>
      </w:r>
      <w:proofErr w:type="spellStart"/>
      <w:r w:rsidR="006F2A65" w:rsidRPr="006F2A65">
        <w:rPr>
          <w:rFonts w:ascii="Times New Roman" w:hAnsi="Times New Roman" w:cs="Times New Roman"/>
        </w:rPr>
        <w:t>rotkvice</w:t>
      </w:r>
      <w:proofErr w:type="spellEnd"/>
      <w:r w:rsidR="006F2A65" w:rsidRPr="006F2A65">
        <w:rPr>
          <w:rFonts w:ascii="Times New Roman" w:hAnsi="Times New Roman" w:cs="Times New Roman"/>
        </w:rPr>
        <w:t xml:space="preserve"> </w:t>
      </w:r>
      <w:proofErr w:type="spellStart"/>
      <w:r w:rsidR="006F2A65" w:rsidRPr="006F2A65">
        <w:rPr>
          <w:rFonts w:ascii="Times New Roman" w:hAnsi="Times New Roman" w:cs="Times New Roman"/>
        </w:rPr>
        <w:t>i</w:t>
      </w:r>
      <w:proofErr w:type="spellEnd"/>
      <w:r w:rsidR="006F2A65" w:rsidRPr="006F2A65">
        <w:rPr>
          <w:rFonts w:ascii="Times New Roman" w:hAnsi="Times New Roman" w:cs="Times New Roman"/>
        </w:rPr>
        <w:t xml:space="preserve"> </w:t>
      </w:r>
      <w:proofErr w:type="spellStart"/>
      <w:r w:rsidR="006F2A65" w:rsidRPr="006F2A65">
        <w:rPr>
          <w:rFonts w:ascii="Times New Roman" w:hAnsi="Times New Roman" w:cs="Times New Roman"/>
        </w:rPr>
        <w:t>zelene</w:t>
      </w:r>
      <w:proofErr w:type="spellEnd"/>
      <w:r w:rsidR="006F2A65" w:rsidRPr="006F2A65">
        <w:rPr>
          <w:rFonts w:ascii="Times New Roman" w:hAnsi="Times New Roman" w:cs="Times New Roman"/>
        </w:rPr>
        <w:t xml:space="preserve"> </w:t>
      </w:r>
      <w:proofErr w:type="spellStart"/>
      <w:r w:rsidR="006F2A65" w:rsidRPr="006F2A65">
        <w:rPr>
          <w:rFonts w:ascii="Times New Roman" w:hAnsi="Times New Roman" w:cs="Times New Roman"/>
        </w:rPr>
        <w:t>salate</w:t>
      </w:r>
      <w:proofErr w:type="spellEnd"/>
      <w:r w:rsidR="006F2A65" w:rsidRPr="006F2A65">
        <w:rPr>
          <w:rFonts w:ascii="Times New Roman" w:hAnsi="Times New Roman" w:cs="Times New Roman"/>
        </w:rPr>
        <w:t xml:space="preserve">. </w:t>
      </w:r>
      <w:proofErr w:type="spellStart"/>
      <w:r w:rsidR="006F2A65" w:rsidRPr="006F2A65">
        <w:rPr>
          <w:rFonts w:ascii="Times New Roman" w:hAnsi="Times New Roman" w:cs="Times New Roman"/>
        </w:rPr>
        <w:t>Efekti</w:t>
      </w:r>
      <w:proofErr w:type="spellEnd"/>
      <w:r w:rsidR="006F2A65" w:rsidRPr="006F2A65">
        <w:rPr>
          <w:rFonts w:ascii="Times New Roman" w:hAnsi="Times New Roman" w:cs="Times New Roman"/>
        </w:rPr>
        <w:t xml:space="preserve"> </w:t>
      </w:r>
      <w:proofErr w:type="spellStart"/>
      <w:r w:rsidR="006F2A65">
        <w:rPr>
          <w:rFonts w:ascii="Times New Roman" w:hAnsi="Times New Roman" w:cs="Times New Roman"/>
        </w:rPr>
        <w:t>ispitivanih</w:t>
      </w:r>
      <w:proofErr w:type="spellEnd"/>
      <w:r w:rsidR="006F2A65">
        <w:rPr>
          <w:rFonts w:ascii="Times New Roman" w:hAnsi="Times New Roman" w:cs="Times New Roman"/>
        </w:rPr>
        <w:t xml:space="preserve"> </w:t>
      </w:r>
      <w:proofErr w:type="spellStart"/>
      <w:r w:rsidR="006F2A65" w:rsidRPr="006F2A65">
        <w:rPr>
          <w:rFonts w:ascii="Times New Roman" w:hAnsi="Times New Roman" w:cs="Times New Roman"/>
        </w:rPr>
        <w:t>ekstrakata</w:t>
      </w:r>
      <w:proofErr w:type="spellEnd"/>
      <w:r w:rsidR="006F2A65" w:rsidRPr="006F2A65">
        <w:rPr>
          <w:rFonts w:ascii="Times New Roman" w:hAnsi="Times New Roman" w:cs="Times New Roman"/>
        </w:rPr>
        <w:t xml:space="preserve"> </w:t>
      </w:r>
      <w:proofErr w:type="spellStart"/>
      <w:r w:rsidR="006F2A65" w:rsidRPr="006F2A65">
        <w:rPr>
          <w:rFonts w:ascii="Times New Roman" w:hAnsi="Times New Roman" w:cs="Times New Roman"/>
        </w:rPr>
        <w:t>zavisili</w:t>
      </w:r>
      <w:proofErr w:type="spellEnd"/>
      <w:r w:rsidR="006F2A65" w:rsidRPr="006F2A65">
        <w:rPr>
          <w:rFonts w:ascii="Times New Roman" w:hAnsi="Times New Roman" w:cs="Times New Roman"/>
        </w:rPr>
        <w:t xml:space="preserve"> </w:t>
      </w:r>
      <w:proofErr w:type="spellStart"/>
      <w:r w:rsidR="006F2A65" w:rsidRPr="006F2A65">
        <w:rPr>
          <w:rFonts w:ascii="Times New Roman" w:hAnsi="Times New Roman" w:cs="Times New Roman"/>
        </w:rPr>
        <w:t>su</w:t>
      </w:r>
      <w:proofErr w:type="spellEnd"/>
      <w:r w:rsidR="006F2A65" w:rsidRPr="006F2A65">
        <w:rPr>
          <w:rFonts w:ascii="Times New Roman" w:hAnsi="Times New Roman" w:cs="Times New Roman"/>
        </w:rPr>
        <w:t xml:space="preserve"> </w:t>
      </w:r>
      <w:proofErr w:type="gramStart"/>
      <w:r w:rsidR="006F2A65" w:rsidRPr="006F2A65">
        <w:rPr>
          <w:rFonts w:ascii="Times New Roman" w:hAnsi="Times New Roman" w:cs="Times New Roman"/>
        </w:rPr>
        <w:t>od</w:t>
      </w:r>
      <w:proofErr w:type="gramEnd"/>
      <w:r w:rsidR="006F2A65" w:rsidRPr="006F2A65">
        <w:rPr>
          <w:rFonts w:ascii="Times New Roman" w:hAnsi="Times New Roman" w:cs="Times New Roman"/>
        </w:rPr>
        <w:t xml:space="preserve"> </w:t>
      </w:r>
      <w:proofErr w:type="spellStart"/>
      <w:r w:rsidR="006F2A65" w:rsidRPr="006F2A65">
        <w:rPr>
          <w:rFonts w:ascii="Times New Roman" w:hAnsi="Times New Roman" w:cs="Times New Roman"/>
        </w:rPr>
        <w:t>vrste</w:t>
      </w:r>
      <w:proofErr w:type="spellEnd"/>
      <w:r w:rsidR="006F2A65" w:rsidRPr="006F2A65">
        <w:rPr>
          <w:rFonts w:ascii="Times New Roman" w:hAnsi="Times New Roman" w:cs="Times New Roman"/>
        </w:rPr>
        <w:t xml:space="preserve"> </w:t>
      </w:r>
      <w:proofErr w:type="spellStart"/>
      <w:r w:rsidR="006F2A65" w:rsidRPr="006F2A65">
        <w:rPr>
          <w:rFonts w:ascii="Times New Roman" w:hAnsi="Times New Roman" w:cs="Times New Roman"/>
        </w:rPr>
        <w:t>mahovina</w:t>
      </w:r>
      <w:proofErr w:type="spellEnd"/>
      <w:r w:rsidR="006F2A65" w:rsidRPr="006F2A65">
        <w:rPr>
          <w:rFonts w:ascii="Times New Roman" w:hAnsi="Times New Roman" w:cs="Times New Roman"/>
        </w:rPr>
        <w:t xml:space="preserve">, </w:t>
      </w:r>
      <w:proofErr w:type="spellStart"/>
      <w:r w:rsidR="006F2A65" w:rsidRPr="006F2A65">
        <w:rPr>
          <w:rFonts w:ascii="Times New Roman" w:hAnsi="Times New Roman" w:cs="Times New Roman"/>
        </w:rPr>
        <w:t>koncentracije</w:t>
      </w:r>
      <w:proofErr w:type="spellEnd"/>
      <w:r w:rsidR="006F2A65" w:rsidRPr="006F2A65">
        <w:rPr>
          <w:rFonts w:ascii="Times New Roman" w:hAnsi="Times New Roman" w:cs="Times New Roman"/>
        </w:rPr>
        <w:t xml:space="preserve"> </w:t>
      </w:r>
      <w:proofErr w:type="spellStart"/>
      <w:r w:rsidR="006F2A65" w:rsidRPr="006F2A65">
        <w:rPr>
          <w:rFonts w:ascii="Times New Roman" w:hAnsi="Times New Roman" w:cs="Times New Roman"/>
        </w:rPr>
        <w:t>ekstrakta</w:t>
      </w:r>
      <w:proofErr w:type="spellEnd"/>
      <w:r w:rsidR="006F2A65" w:rsidRPr="006F2A65">
        <w:rPr>
          <w:rFonts w:ascii="Times New Roman" w:hAnsi="Times New Roman" w:cs="Times New Roman"/>
        </w:rPr>
        <w:t xml:space="preserve"> </w:t>
      </w:r>
      <w:proofErr w:type="spellStart"/>
      <w:r w:rsidR="006F2A65" w:rsidRPr="006F2A65">
        <w:rPr>
          <w:rFonts w:ascii="Times New Roman" w:hAnsi="Times New Roman" w:cs="Times New Roman"/>
        </w:rPr>
        <w:t>i</w:t>
      </w:r>
      <w:proofErr w:type="spellEnd"/>
      <w:r w:rsidR="006F2A65" w:rsidRPr="006F2A65">
        <w:rPr>
          <w:rFonts w:ascii="Times New Roman" w:hAnsi="Times New Roman" w:cs="Times New Roman"/>
        </w:rPr>
        <w:t xml:space="preserve"> </w:t>
      </w:r>
      <w:proofErr w:type="spellStart"/>
      <w:r w:rsidR="006F2A65" w:rsidRPr="006F2A65">
        <w:rPr>
          <w:rFonts w:ascii="Times New Roman" w:hAnsi="Times New Roman" w:cs="Times New Roman"/>
        </w:rPr>
        <w:t>dužine</w:t>
      </w:r>
      <w:proofErr w:type="spellEnd"/>
      <w:r w:rsidR="006F2A65" w:rsidRPr="006F2A65">
        <w:rPr>
          <w:rFonts w:ascii="Times New Roman" w:hAnsi="Times New Roman" w:cs="Times New Roman"/>
        </w:rPr>
        <w:t xml:space="preserve"> </w:t>
      </w:r>
      <w:proofErr w:type="spellStart"/>
      <w:r w:rsidR="006F2A65" w:rsidRPr="006F2A65">
        <w:rPr>
          <w:rFonts w:ascii="Times New Roman" w:hAnsi="Times New Roman" w:cs="Times New Roman"/>
        </w:rPr>
        <w:t>trajanja</w:t>
      </w:r>
      <w:proofErr w:type="spellEnd"/>
      <w:r w:rsidR="006F2A65">
        <w:rPr>
          <w:rFonts w:ascii="Times New Roman" w:hAnsi="Times New Roman" w:cs="Times New Roman"/>
        </w:rPr>
        <w:t xml:space="preserve"> </w:t>
      </w:r>
      <w:proofErr w:type="spellStart"/>
      <w:r w:rsidR="00F3698B">
        <w:rPr>
          <w:rFonts w:ascii="Times New Roman" w:hAnsi="Times New Roman" w:cs="Times New Roman"/>
        </w:rPr>
        <w:t>tretmana</w:t>
      </w:r>
      <w:proofErr w:type="spellEnd"/>
      <w:r w:rsidR="00F3698B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066FF1">
        <w:rPr>
          <w:rFonts w:ascii="Times New Roman" w:hAnsi="Times New Roman" w:cs="Times New Roman"/>
        </w:rPr>
        <w:t>Pokazano</w:t>
      </w:r>
      <w:proofErr w:type="spellEnd"/>
      <w:r w:rsidR="00066FF1">
        <w:rPr>
          <w:rFonts w:ascii="Times New Roman" w:hAnsi="Times New Roman" w:cs="Times New Roman"/>
        </w:rPr>
        <w:t xml:space="preserve"> je da </w:t>
      </w:r>
      <w:proofErr w:type="spellStart"/>
      <w:r w:rsidR="00066FF1">
        <w:rPr>
          <w:rFonts w:ascii="Times New Roman" w:hAnsi="Times New Roman" w:cs="Times New Roman"/>
        </w:rPr>
        <w:t>pojedini</w:t>
      </w:r>
      <w:proofErr w:type="spellEnd"/>
      <w:r w:rsidR="00066FF1">
        <w:rPr>
          <w:rFonts w:ascii="Times New Roman" w:hAnsi="Times New Roman" w:cs="Times New Roman"/>
        </w:rPr>
        <w:t xml:space="preserve"> </w:t>
      </w:r>
      <w:proofErr w:type="spellStart"/>
      <w:r w:rsidR="00066FF1">
        <w:rPr>
          <w:rFonts w:ascii="Times New Roman" w:hAnsi="Times New Roman" w:cs="Times New Roman"/>
        </w:rPr>
        <w:t>ekstrakti</w:t>
      </w:r>
      <w:proofErr w:type="spellEnd"/>
      <w:r w:rsidR="00066FF1">
        <w:rPr>
          <w:rFonts w:ascii="Times New Roman" w:hAnsi="Times New Roman" w:cs="Times New Roman"/>
        </w:rPr>
        <w:t xml:space="preserve"> </w:t>
      </w:r>
      <w:proofErr w:type="spellStart"/>
      <w:r w:rsidR="006F2A65" w:rsidRPr="006F2A65">
        <w:rPr>
          <w:rFonts w:ascii="Times New Roman" w:hAnsi="Times New Roman" w:cs="Times New Roman"/>
        </w:rPr>
        <w:t>usporavaju</w:t>
      </w:r>
      <w:proofErr w:type="spellEnd"/>
      <w:r w:rsidR="006F2A65">
        <w:rPr>
          <w:rFonts w:ascii="Times New Roman" w:hAnsi="Times New Roman" w:cs="Times New Roman"/>
        </w:rPr>
        <w:t xml:space="preserve"> </w:t>
      </w:r>
      <w:proofErr w:type="spellStart"/>
      <w:r w:rsidR="006F2A65" w:rsidRPr="006F2A65">
        <w:rPr>
          <w:rFonts w:ascii="Times New Roman" w:hAnsi="Times New Roman" w:cs="Times New Roman"/>
        </w:rPr>
        <w:t>sintezu</w:t>
      </w:r>
      <w:proofErr w:type="spellEnd"/>
      <w:r w:rsidR="006F2A65" w:rsidRPr="006F2A65">
        <w:rPr>
          <w:rFonts w:ascii="Times New Roman" w:hAnsi="Times New Roman" w:cs="Times New Roman"/>
        </w:rPr>
        <w:t xml:space="preserve"> </w:t>
      </w:r>
      <w:proofErr w:type="spellStart"/>
      <w:r w:rsidR="006F2A65" w:rsidRPr="006F2A65">
        <w:rPr>
          <w:rFonts w:ascii="Times New Roman" w:hAnsi="Times New Roman" w:cs="Times New Roman"/>
        </w:rPr>
        <w:t>fotosintetičkih</w:t>
      </w:r>
      <w:proofErr w:type="spellEnd"/>
      <w:r w:rsidR="006F2A65" w:rsidRPr="006F2A65">
        <w:rPr>
          <w:rFonts w:ascii="Times New Roman" w:hAnsi="Times New Roman" w:cs="Times New Roman"/>
        </w:rPr>
        <w:t xml:space="preserve"> </w:t>
      </w:r>
      <w:proofErr w:type="spellStart"/>
      <w:r w:rsidR="006F2A65" w:rsidRPr="006F2A65">
        <w:rPr>
          <w:rFonts w:ascii="Times New Roman" w:hAnsi="Times New Roman" w:cs="Times New Roman"/>
        </w:rPr>
        <w:t>pigmenata</w:t>
      </w:r>
      <w:proofErr w:type="spellEnd"/>
      <w:r w:rsidR="006F2A65" w:rsidRPr="006F2A65">
        <w:rPr>
          <w:rFonts w:ascii="Times New Roman" w:hAnsi="Times New Roman" w:cs="Times New Roman"/>
        </w:rPr>
        <w:t xml:space="preserve"> u </w:t>
      </w:r>
      <w:proofErr w:type="spellStart"/>
      <w:r w:rsidR="006F2A65" w:rsidRPr="006F2A65">
        <w:rPr>
          <w:rFonts w:ascii="Times New Roman" w:hAnsi="Times New Roman" w:cs="Times New Roman"/>
        </w:rPr>
        <w:t>ranim</w:t>
      </w:r>
      <w:proofErr w:type="spellEnd"/>
      <w:r w:rsidR="006F2A65" w:rsidRPr="006F2A65">
        <w:rPr>
          <w:rFonts w:ascii="Times New Roman" w:hAnsi="Times New Roman" w:cs="Times New Roman"/>
        </w:rPr>
        <w:t xml:space="preserve"> </w:t>
      </w:r>
      <w:proofErr w:type="spellStart"/>
      <w:r w:rsidR="006F2A65" w:rsidRPr="006F2A65">
        <w:rPr>
          <w:rFonts w:ascii="Times New Roman" w:hAnsi="Times New Roman" w:cs="Times New Roman"/>
        </w:rPr>
        <w:t>fazama</w:t>
      </w:r>
      <w:proofErr w:type="spellEnd"/>
      <w:r w:rsidR="006F2A65" w:rsidRPr="006F2A65">
        <w:rPr>
          <w:rFonts w:ascii="Times New Roman" w:hAnsi="Times New Roman" w:cs="Times New Roman"/>
        </w:rPr>
        <w:t xml:space="preserve"> </w:t>
      </w:r>
      <w:proofErr w:type="spellStart"/>
      <w:r w:rsidR="00066FF1">
        <w:rPr>
          <w:rFonts w:ascii="Times New Roman" w:hAnsi="Times New Roman" w:cs="Times New Roman"/>
        </w:rPr>
        <w:t>razvića</w:t>
      </w:r>
      <w:proofErr w:type="spellEnd"/>
      <w:r w:rsidR="006F2A65" w:rsidRPr="006F2A65">
        <w:rPr>
          <w:rFonts w:ascii="Times New Roman" w:hAnsi="Times New Roman" w:cs="Times New Roman"/>
        </w:rPr>
        <w:t xml:space="preserve"> </w:t>
      </w:r>
      <w:proofErr w:type="spellStart"/>
      <w:r w:rsidR="006F2A65" w:rsidRPr="006F2A65">
        <w:rPr>
          <w:rFonts w:ascii="Times New Roman" w:hAnsi="Times New Roman" w:cs="Times New Roman"/>
        </w:rPr>
        <w:t>klijanaca</w:t>
      </w:r>
      <w:proofErr w:type="spellEnd"/>
      <w:r w:rsidR="006F2A65" w:rsidRPr="006F2A65">
        <w:rPr>
          <w:rFonts w:ascii="Times New Roman" w:hAnsi="Times New Roman" w:cs="Times New Roman"/>
        </w:rPr>
        <w:t xml:space="preserve"> </w:t>
      </w:r>
      <w:proofErr w:type="spellStart"/>
      <w:r w:rsidR="006F2A65" w:rsidRPr="006F2A65">
        <w:rPr>
          <w:rFonts w:ascii="Times New Roman" w:hAnsi="Times New Roman" w:cs="Times New Roman"/>
        </w:rPr>
        <w:t>zelene</w:t>
      </w:r>
      <w:proofErr w:type="spellEnd"/>
      <w:r w:rsidR="006F2A65" w:rsidRPr="006F2A65">
        <w:rPr>
          <w:rFonts w:ascii="Times New Roman" w:hAnsi="Times New Roman" w:cs="Times New Roman"/>
        </w:rPr>
        <w:t xml:space="preserve"> </w:t>
      </w:r>
      <w:proofErr w:type="spellStart"/>
      <w:r w:rsidR="006F2A65" w:rsidRPr="006F2A65">
        <w:rPr>
          <w:rFonts w:ascii="Times New Roman" w:hAnsi="Times New Roman" w:cs="Times New Roman"/>
        </w:rPr>
        <w:t>salate</w:t>
      </w:r>
      <w:proofErr w:type="spellEnd"/>
      <w:r w:rsidR="006F2A65" w:rsidRPr="006F2A65">
        <w:rPr>
          <w:rFonts w:ascii="Times New Roman" w:hAnsi="Times New Roman" w:cs="Times New Roman"/>
        </w:rPr>
        <w:t xml:space="preserve"> </w:t>
      </w:r>
      <w:proofErr w:type="spellStart"/>
      <w:r w:rsidR="006F2A65" w:rsidRPr="006F2A65">
        <w:rPr>
          <w:rFonts w:ascii="Times New Roman" w:hAnsi="Times New Roman" w:cs="Times New Roman"/>
        </w:rPr>
        <w:t>i</w:t>
      </w:r>
      <w:proofErr w:type="spellEnd"/>
      <w:r w:rsidR="006F2A65" w:rsidRPr="006F2A65">
        <w:rPr>
          <w:rFonts w:ascii="Times New Roman" w:hAnsi="Times New Roman" w:cs="Times New Roman"/>
        </w:rPr>
        <w:t xml:space="preserve"> </w:t>
      </w:r>
      <w:proofErr w:type="spellStart"/>
      <w:r w:rsidR="006F2A65" w:rsidRPr="006F2A65">
        <w:rPr>
          <w:rFonts w:ascii="Times New Roman" w:hAnsi="Times New Roman" w:cs="Times New Roman"/>
        </w:rPr>
        <w:t>rotkvice</w:t>
      </w:r>
      <w:proofErr w:type="spellEnd"/>
      <w:r w:rsidR="006F2A65" w:rsidRPr="006F2A65">
        <w:rPr>
          <w:rFonts w:ascii="Times New Roman" w:hAnsi="Times New Roman" w:cs="Times New Roman"/>
        </w:rPr>
        <w:t>.</w:t>
      </w:r>
      <w:proofErr w:type="gramEnd"/>
      <w:r w:rsidR="006F2A65">
        <w:rPr>
          <w:rFonts w:ascii="Times New Roman" w:hAnsi="Times New Roman" w:cs="Times New Roman"/>
        </w:rPr>
        <w:t xml:space="preserve"> </w:t>
      </w:r>
      <w:proofErr w:type="spellStart"/>
      <w:r w:rsidR="006F2A65" w:rsidRPr="006F2A65">
        <w:rPr>
          <w:rFonts w:ascii="Times New Roman" w:hAnsi="Times New Roman" w:cs="Times New Roman"/>
        </w:rPr>
        <w:t>Najjači</w:t>
      </w:r>
      <w:proofErr w:type="spellEnd"/>
      <w:r w:rsidR="006F2A65" w:rsidRPr="006F2A65">
        <w:rPr>
          <w:rFonts w:ascii="Times New Roman" w:hAnsi="Times New Roman" w:cs="Times New Roman"/>
        </w:rPr>
        <w:t xml:space="preserve"> </w:t>
      </w:r>
      <w:proofErr w:type="spellStart"/>
      <w:r w:rsidR="006F2A65" w:rsidRPr="006F2A65">
        <w:rPr>
          <w:rFonts w:ascii="Times New Roman" w:hAnsi="Times New Roman" w:cs="Times New Roman"/>
        </w:rPr>
        <w:t>negativan</w:t>
      </w:r>
      <w:proofErr w:type="spellEnd"/>
      <w:r w:rsidR="006F2A65" w:rsidRPr="006F2A65">
        <w:rPr>
          <w:rFonts w:ascii="Times New Roman" w:hAnsi="Times New Roman" w:cs="Times New Roman"/>
        </w:rPr>
        <w:t xml:space="preserve"> </w:t>
      </w:r>
      <w:proofErr w:type="spellStart"/>
      <w:r w:rsidR="006F2A65" w:rsidRPr="006F2A65">
        <w:rPr>
          <w:rFonts w:ascii="Times New Roman" w:hAnsi="Times New Roman" w:cs="Times New Roman"/>
        </w:rPr>
        <w:t>efekat</w:t>
      </w:r>
      <w:proofErr w:type="spellEnd"/>
      <w:r w:rsidR="006F2A65" w:rsidRPr="006F2A6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6F2A65" w:rsidRPr="006F2A65">
        <w:rPr>
          <w:rFonts w:ascii="Times New Roman" w:hAnsi="Times New Roman" w:cs="Times New Roman"/>
        </w:rPr>
        <w:t>na</w:t>
      </w:r>
      <w:proofErr w:type="spellEnd"/>
      <w:proofErr w:type="gramEnd"/>
      <w:r w:rsidR="006F2A65" w:rsidRPr="006F2A65">
        <w:rPr>
          <w:rFonts w:ascii="Times New Roman" w:hAnsi="Times New Roman" w:cs="Times New Roman"/>
        </w:rPr>
        <w:t xml:space="preserve"> </w:t>
      </w:r>
      <w:proofErr w:type="spellStart"/>
      <w:r w:rsidR="00066FF1">
        <w:rPr>
          <w:rFonts w:ascii="Times New Roman" w:hAnsi="Times New Roman" w:cs="Times New Roman"/>
        </w:rPr>
        <w:t>dužinu</w:t>
      </w:r>
      <w:proofErr w:type="spellEnd"/>
      <w:r w:rsidR="006F2A65" w:rsidRPr="006F2A65">
        <w:rPr>
          <w:rFonts w:ascii="Times New Roman" w:hAnsi="Times New Roman" w:cs="Times New Roman"/>
        </w:rPr>
        <w:t xml:space="preserve"> </w:t>
      </w:r>
      <w:proofErr w:type="spellStart"/>
      <w:r w:rsidR="006F2A65" w:rsidRPr="006F2A65">
        <w:rPr>
          <w:rFonts w:ascii="Times New Roman" w:hAnsi="Times New Roman" w:cs="Times New Roman"/>
        </w:rPr>
        <w:t>klijanaca</w:t>
      </w:r>
      <w:proofErr w:type="spellEnd"/>
      <w:r w:rsidR="006F2A65" w:rsidRPr="006F2A65">
        <w:rPr>
          <w:rFonts w:ascii="Times New Roman" w:hAnsi="Times New Roman" w:cs="Times New Roman"/>
        </w:rPr>
        <w:t xml:space="preserve"> </w:t>
      </w:r>
      <w:proofErr w:type="spellStart"/>
      <w:r w:rsidR="00066FF1">
        <w:rPr>
          <w:rFonts w:ascii="Times New Roman" w:hAnsi="Times New Roman" w:cs="Times New Roman"/>
        </w:rPr>
        <w:t>zelene</w:t>
      </w:r>
      <w:proofErr w:type="spellEnd"/>
      <w:r w:rsidR="00066FF1">
        <w:rPr>
          <w:rFonts w:ascii="Times New Roman" w:hAnsi="Times New Roman" w:cs="Times New Roman"/>
        </w:rPr>
        <w:t xml:space="preserve"> </w:t>
      </w:r>
      <w:proofErr w:type="spellStart"/>
      <w:r w:rsidR="00066FF1">
        <w:rPr>
          <w:rFonts w:ascii="Times New Roman" w:hAnsi="Times New Roman" w:cs="Times New Roman"/>
        </w:rPr>
        <w:t>salate</w:t>
      </w:r>
      <w:proofErr w:type="spellEnd"/>
      <w:r w:rsidR="00066FF1">
        <w:rPr>
          <w:rFonts w:ascii="Times New Roman" w:hAnsi="Times New Roman" w:cs="Times New Roman"/>
        </w:rPr>
        <w:t xml:space="preserve"> </w:t>
      </w:r>
      <w:proofErr w:type="spellStart"/>
      <w:r w:rsidR="00066FF1">
        <w:rPr>
          <w:rFonts w:ascii="Times New Roman" w:hAnsi="Times New Roman" w:cs="Times New Roman"/>
        </w:rPr>
        <w:t>i</w:t>
      </w:r>
      <w:proofErr w:type="spellEnd"/>
      <w:r w:rsidR="00066FF1">
        <w:rPr>
          <w:rFonts w:ascii="Times New Roman" w:hAnsi="Times New Roman" w:cs="Times New Roman"/>
        </w:rPr>
        <w:t xml:space="preserve"> </w:t>
      </w:r>
      <w:proofErr w:type="spellStart"/>
      <w:r w:rsidR="00066FF1">
        <w:rPr>
          <w:rFonts w:ascii="Times New Roman" w:hAnsi="Times New Roman" w:cs="Times New Roman"/>
        </w:rPr>
        <w:t>rotkvice</w:t>
      </w:r>
      <w:proofErr w:type="spellEnd"/>
      <w:r w:rsidR="006F2A65">
        <w:rPr>
          <w:rFonts w:ascii="Times New Roman" w:hAnsi="Times New Roman" w:cs="Times New Roman"/>
        </w:rPr>
        <w:t xml:space="preserve"> </w:t>
      </w:r>
      <w:proofErr w:type="spellStart"/>
      <w:r w:rsidR="006F2A65" w:rsidRPr="006F2A65">
        <w:rPr>
          <w:rFonts w:ascii="Times New Roman" w:hAnsi="Times New Roman" w:cs="Times New Roman"/>
        </w:rPr>
        <w:t>pokazali</w:t>
      </w:r>
      <w:proofErr w:type="spellEnd"/>
      <w:r w:rsidR="006F2A65" w:rsidRPr="006F2A65">
        <w:rPr>
          <w:rFonts w:ascii="Times New Roman" w:hAnsi="Times New Roman" w:cs="Times New Roman"/>
        </w:rPr>
        <w:t xml:space="preserve"> </w:t>
      </w:r>
      <w:proofErr w:type="spellStart"/>
      <w:r w:rsidR="006F2A65" w:rsidRPr="006F2A65">
        <w:rPr>
          <w:rFonts w:ascii="Times New Roman" w:hAnsi="Times New Roman" w:cs="Times New Roman"/>
        </w:rPr>
        <w:t>su</w:t>
      </w:r>
      <w:proofErr w:type="spellEnd"/>
      <w:r w:rsidR="006F2A65" w:rsidRPr="006F2A65">
        <w:rPr>
          <w:rFonts w:ascii="Times New Roman" w:hAnsi="Times New Roman" w:cs="Times New Roman"/>
        </w:rPr>
        <w:t xml:space="preserve"> </w:t>
      </w:r>
      <w:proofErr w:type="spellStart"/>
      <w:r w:rsidR="006F2A65" w:rsidRPr="006F2A65">
        <w:rPr>
          <w:rFonts w:ascii="Times New Roman" w:hAnsi="Times New Roman" w:cs="Times New Roman"/>
        </w:rPr>
        <w:t>ekstrakti</w:t>
      </w:r>
      <w:proofErr w:type="spellEnd"/>
      <w:r w:rsidR="006F2A65" w:rsidRPr="006F2A65">
        <w:rPr>
          <w:rFonts w:ascii="Times New Roman" w:hAnsi="Times New Roman" w:cs="Times New Roman"/>
        </w:rPr>
        <w:t xml:space="preserve"> </w:t>
      </w:r>
      <w:proofErr w:type="spellStart"/>
      <w:r w:rsidR="006F2A65" w:rsidRPr="006F2A65">
        <w:rPr>
          <w:rFonts w:ascii="Times New Roman" w:hAnsi="Times New Roman" w:cs="Times New Roman"/>
        </w:rPr>
        <w:t>vrsta</w:t>
      </w:r>
      <w:proofErr w:type="spellEnd"/>
      <w:r w:rsidR="006F2A65" w:rsidRPr="006F2A65">
        <w:rPr>
          <w:rFonts w:ascii="Times New Roman" w:hAnsi="Times New Roman" w:cs="Times New Roman"/>
        </w:rPr>
        <w:t xml:space="preserve"> </w:t>
      </w:r>
      <w:proofErr w:type="spellStart"/>
      <w:r w:rsidR="006F2A65" w:rsidRPr="00066FF1">
        <w:rPr>
          <w:rFonts w:ascii="Times New Roman" w:hAnsi="Times New Roman" w:cs="Times New Roman"/>
          <w:i/>
        </w:rPr>
        <w:t>Isothecium</w:t>
      </w:r>
      <w:proofErr w:type="spellEnd"/>
      <w:r w:rsidR="006F2A65" w:rsidRPr="00066FF1">
        <w:rPr>
          <w:rFonts w:ascii="Times New Roman" w:hAnsi="Times New Roman" w:cs="Times New Roman"/>
          <w:i/>
        </w:rPr>
        <w:t xml:space="preserve"> </w:t>
      </w:r>
      <w:proofErr w:type="spellStart"/>
      <w:r w:rsidR="006F2A65" w:rsidRPr="00066FF1">
        <w:rPr>
          <w:rFonts w:ascii="Times New Roman" w:hAnsi="Times New Roman" w:cs="Times New Roman"/>
          <w:i/>
        </w:rPr>
        <w:t>alopecuroides</w:t>
      </w:r>
      <w:proofErr w:type="spellEnd"/>
      <w:r w:rsidR="006F2A65" w:rsidRPr="006F2A65">
        <w:rPr>
          <w:rFonts w:ascii="Times New Roman" w:hAnsi="Times New Roman" w:cs="Times New Roman"/>
        </w:rPr>
        <w:t xml:space="preserve"> </w:t>
      </w:r>
      <w:proofErr w:type="spellStart"/>
      <w:r w:rsidR="006F2A65" w:rsidRPr="006F2A65">
        <w:rPr>
          <w:rFonts w:ascii="Times New Roman" w:hAnsi="Times New Roman" w:cs="Times New Roman"/>
        </w:rPr>
        <w:t>i</w:t>
      </w:r>
      <w:proofErr w:type="spellEnd"/>
      <w:r w:rsidR="006F2A65" w:rsidRPr="006F2A65">
        <w:rPr>
          <w:rFonts w:ascii="Times New Roman" w:hAnsi="Times New Roman" w:cs="Times New Roman"/>
        </w:rPr>
        <w:t xml:space="preserve"> </w:t>
      </w:r>
      <w:proofErr w:type="spellStart"/>
      <w:r w:rsidR="006F2A65" w:rsidRPr="00066FF1">
        <w:rPr>
          <w:rFonts w:ascii="Times New Roman" w:hAnsi="Times New Roman" w:cs="Times New Roman"/>
          <w:i/>
        </w:rPr>
        <w:t>Hylocomium</w:t>
      </w:r>
      <w:proofErr w:type="spellEnd"/>
      <w:r w:rsidR="006F2A65" w:rsidRPr="00066FF1">
        <w:rPr>
          <w:rFonts w:ascii="Times New Roman" w:hAnsi="Times New Roman" w:cs="Times New Roman"/>
          <w:i/>
        </w:rPr>
        <w:t xml:space="preserve"> </w:t>
      </w:r>
      <w:proofErr w:type="spellStart"/>
      <w:r w:rsidR="006F2A65" w:rsidRPr="00066FF1">
        <w:rPr>
          <w:rFonts w:ascii="Times New Roman" w:hAnsi="Times New Roman" w:cs="Times New Roman"/>
          <w:i/>
        </w:rPr>
        <w:t>splendens</w:t>
      </w:r>
      <w:proofErr w:type="spellEnd"/>
      <w:r w:rsidR="006F2A65" w:rsidRPr="006F2A65">
        <w:rPr>
          <w:rFonts w:ascii="Times New Roman" w:hAnsi="Times New Roman" w:cs="Times New Roman"/>
        </w:rPr>
        <w:t>.</w:t>
      </w:r>
      <w:r w:rsidR="00066FF1">
        <w:rPr>
          <w:rFonts w:ascii="Times New Roman" w:hAnsi="Times New Roman" w:cs="Times New Roman"/>
        </w:rPr>
        <w:t xml:space="preserve"> </w:t>
      </w:r>
      <w:proofErr w:type="spellStart"/>
      <w:r w:rsidR="00066FF1">
        <w:rPr>
          <w:rFonts w:ascii="Times New Roman" w:hAnsi="Times New Roman" w:cs="Times New Roman"/>
        </w:rPr>
        <w:t>Pokazani</w:t>
      </w:r>
      <w:proofErr w:type="spellEnd"/>
      <w:r w:rsidR="00066FF1">
        <w:rPr>
          <w:rFonts w:ascii="Times New Roman" w:hAnsi="Times New Roman" w:cs="Times New Roman"/>
        </w:rPr>
        <w:t xml:space="preserve"> </w:t>
      </w:r>
      <w:proofErr w:type="spellStart"/>
      <w:r w:rsidR="00066FF1">
        <w:rPr>
          <w:rFonts w:ascii="Times New Roman" w:hAnsi="Times New Roman" w:cs="Times New Roman"/>
        </w:rPr>
        <w:t>efekti</w:t>
      </w:r>
      <w:proofErr w:type="spellEnd"/>
      <w:r w:rsidR="00066FF1">
        <w:rPr>
          <w:rFonts w:ascii="Times New Roman" w:hAnsi="Times New Roman" w:cs="Times New Roman"/>
        </w:rPr>
        <w:t xml:space="preserve"> </w:t>
      </w:r>
      <w:proofErr w:type="spellStart"/>
      <w:r w:rsidR="00066FF1">
        <w:rPr>
          <w:rFonts w:ascii="Times New Roman" w:hAnsi="Times New Roman" w:cs="Times New Roman"/>
        </w:rPr>
        <w:t>su</w:t>
      </w:r>
      <w:proofErr w:type="spellEnd"/>
      <w:r w:rsidR="00066FF1">
        <w:rPr>
          <w:rFonts w:ascii="Times New Roman" w:hAnsi="Times New Roman" w:cs="Times New Roman"/>
        </w:rPr>
        <w:t xml:space="preserve"> </w:t>
      </w:r>
      <w:proofErr w:type="spellStart"/>
      <w:r w:rsidR="00066FF1">
        <w:rPr>
          <w:rFonts w:ascii="Times New Roman" w:hAnsi="Times New Roman" w:cs="Times New Roman"/>
        </w:rPr>
        <w:t>verovatno</w:t>
      </w:r>
      <w:proofErr w:type="spellEnd"/>
      <w:r w:rsidR="00066FF1">
        <w:rPr>
          <w:rFonts w:ascii="Times New Roman" w:hAnsi="Times New Roman" w:cs="Times New Roman"/>
        </w:rPr>
        <w:t xml:space="preserve"> </w:t>
      </w:r>
      <w:proofErr w:type="spellStart"/>
      <w:r w:rsidR="00066FF1">
        <w:rPr>
          <w:rFonts w:ascii="Times New Roman" w:hAnsi="Times New Roman" w:cs="Times New Roman"/>
        </w:rPr>
        <w:t>posledica</w:t>
      </w:r>
      <w:proofErr w:type="spellEnd"/>
      <w:r w:rsidR="00066FF1">
        <w:rPr>
          <w:rFonts w:ascii="Times New Roman" w:hAnsi="Times New Roman" w:cs="Times New Roman"/>
        </w:rPr>
        <w:t xml:space="preserve"> </w:t>
      </w:r>
      <w:proofErr w:type="spellStart"/>
      <w:r w:rsidR="00066FF1">
        <w:rPr>
          <w:rFonts w:ascii="Times New Roman" w:hAnsi="Times New Roman" w:cs="Times New Roman"/>
        </w:rPr>
        <w:t>delovanja</w:t>
      </w:r>
      <w:proofErr w:type="spellEnd"/>
      <w:r w:rsidR="00066FF1">
        <w:rPr>
          <w:rFonts w:ascii="Times New Roman" w:hAnsi="Times New Roman" w:cs="Times New Roman"/>
        </w:rPr>
        <w:t xml:space="preserve"> </w:t>
      </w:r>
      <w:proofErr w:type="spellStart"/>
      <w:r w:rsidR="00066FF1">
        <w:rPr>
          <w:rFonts w:ascii="Times New Roman" w:hAnsi="Times New Roman" w:cs="Times New Roman"/>
        </w:rPr>
        <w:t>sekundarnih</w:t>
      </w:r>
      <w:proofErr w:type="spellEnd"/>
      <w:r w:rsidR="00066FF1">
        <w:rPr>
          <w:rFonts w:ascii="Times New Roman" w:hAnsi="Times New Roman" w:cs="Times New Roman"/>
        </w:rPr>
        <w:t xml:space="preserve"> </w:t>
      </w:r>
      <w:proofErr w:type="spellStart"/>
      <w:r w:rsidR="00384F04">
        <w:rPr>
          <w:rFonts w:ascii="Times New Roman" w:hAnsi="Times New Roman" w:cs="Times New Roman"/>
        </w:rPr>
        <w:t>metabolita</w:t>
      </w:r>
      <w:proofErr w:type="spellEnd"/>
      <w:r w:rsidR="00066FF1">
        <w:rPr>
          <w:rFonts w:ascii="Times New Roman" w:hAnsi="Times New Roman" w:cs="Times New Roman"/>
        </w:rPr>
        <w:t xml:space="preserve"> </w:t>
      </w:r>
      <w:proofErr w:type="spellStart"/>
      <w:r w:rsidR="00066FF1">
        <w:rPr>
          <w:rFonts w:ascii="Times New Roman" w:hAnsi="Times New Roman" w:cs="Times New Roman"/>
        </w:rPr>
        <w:t>mahovina</w:t>
      </w:r>
      <w:proofErr w:type="spellEnd"/>
      <w:r w:rsidR="00066FF1">
        <w:rPr>
          <w:rFonts w:ascii="Times New Roman" w:hAnsi="Times New Roman" w:cs="Times New Roman"/>
        </w:rPr>
        <w:t xml:space="preserve">, a </w:t>
      </w:r>
      <w:proofErr w:type="spellStart"/>
      <w:r w:rsidR="00066FF1">
        <w:rPr>
          <w:rFonts w:ascii="Times New Roman" w:hAnsi="Times New Roman" w:cs="Times New Roman"/>
        </w:rPr>
        <w:t>vrste</w:t>
      </w:r>
      <w:proofErr w:type="spellEnd"/>
      <w:r w:rsidR="00066FF1">
        <w:rPr>
          <w:rFonts w:ascii="Times New Roman" w:hAnsi="Times New Roman" w:cs="Times New Roman"/>
        </w:rPr>
        <w:t xml:space="preserve"> </w:t>
      </w:r>
      <w:proofErr w:type="spellStart"/>
      <w:r w:rsidR="00066FF1">
        <w:rPr>
          <w:rFonts w:ascii="Times New Roman" w:hAnsi="Times New Roman" w:cs="Times New Roman"/>
        </w:rPr>
        <w:t>čiji</w:t>
      </w:r>
      <w:proofErr w:type="spellEnd"/>
      <w:r w:rsidR="00066FF1">
        <w:rPr>
          <w:rFonts w:ascii="Times New Roman" w:hAnsi="Times New Roman" w:cs="Times New Roman"/>
        </w:rPr>
        <w:t xml:space="preserve"> </w:t>
      </w:r>
      <w:proofErr w:type="spellStart"/>
      <w:r w:rsidR="00066FF1">
        <w:rPr>
          <w:rFonts w:ascii="Times New Roman" w:hAnsi="Times New Roman" w:cs="Times New Roman"/>
        </w:rPr>
        <w:t>su</w:t>
      </w:r>
      <w:proofErr w:type="spellEnd"/>
      <w:r w:rsidR="00066FF1">
        <w:rPr>
          <w:rFonts w:ascii="Times New Roman" w:hAnsi="Times New Roman" w:cs="Times New Roman"/>
        </w:rPr>
        <w:t xml:space="preserve"> </w:t>
      </w:r>
      <w:proofErr w:type="spellStart"/>
      <w:r w:rsidR="00066FF1">
        <w:rPr>
          <w:rFonts w:ascii="Times New Roman" w:hAnsi="Times New Roman" w:cs="Times New Roman"/>
        </w:rPr>
        <w:t>ekstrakti</w:t>
      </w:r>
      <w:proofErr w:type="spellEnd"/>
      <w:r w:rsidR="00066FF1">
        <w:rPr>
          <w:rFonts w:ascii="Times New Roman" w:hAnsi="Times New Roman" w:cs="Times New Roman"/>
        </w:rPr>
        <w:t xml:space="preserve"> </w:t>
      </w:r>
      <w:proofErr w:type="spellStart"/>
      <w:r w:rsidR="00066FF1">
        <w:rPr>
          <w:rFonts w:ascii="Times New Roman" w:hAnsi="Times New Roman" w:cs="Times New Roman"/>
        </w:rPr>
        <w:t>pokazali</w:t>
      </w:r>
      <w:proofErr w:type="spellEnd"/>
      <w:r w:rsidR="00066FF1">
        <w:rPr>
          <w:rFonts w:ascii="Times New Roman" w:hAnsi="Times New Roman" w:cs="Times New Roman"/>
        </w:rPr>
        <w:t xml:space="preserve"> </w:t>
      </w:r>
      <w:proofErr w:type="spellStart"/>
      <w:r w:rsidR="00066FF1">
        <w:rPr>
          <w:rFonts w:ascii="Times New Roman" w:hAnsi="Times New Roman" w:cs="Times New Roman"/>
        </w:rPr>
        <w:t>značajne</w:t>
      </w:r>
      <w:proofErr w:type="spellEnd"/>
      <w:r w:rsidR="00066FF1">
        <w:rPr>
          <w:rFonts w:ascii="Times New Roman" w:hAnsi="Times New Roman" w:cs="Times New Roman"/>
        </w:rPr>
        <w:t xml:space="preserve"> </w:t>
      </w:r>
      <w:proofErr w:type="spellStart"/>
      <w:r w:rsidR="00066FF1">
        <w:rPr>
          <w:rFonts w:ascii="Times New Roman" w:hAnsi="Times New Roman" w:cs="Times New Roman"/>
        </w:rPr>
        <w:t>efekte</w:t>
      </w:r>
      <w:proofErr w:type="spellEnd"/>
      <w:r w:rsidR="00066FF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066FF1">
        <w:rPr>
          <w:rFonts w:ascii="Times New Roman" w:hAnsi="Times New Roman" w:cs="Times New Roman"/>
        </w:rPr>
        <w:t>na</w:t>
      </w:r>
      <w:proofErr w:type="spellEnd"/>
      <w:proofErr w:type="gramEnd"/>
      <w:r w:rsidR="00066FF1">
        <w:rPr>
          <w:rFonts w:ascii="Times New Roman" w:hAnsi="Times New Roman" w:cs="Times New Roman"/>
        </w:rPr>
        <w:t xml:space="preserve"> </w:t>
      </w:r>
      <w:proofErr w:type="spellStart"/>
      <w:r w:rsidR="00066FF1">
        <w:rPr>
          <w:rFonts w:ascii="Times New Roman" w:hAnsi="Times New Roman" w:cs="Times New Roman"/>
        </w:rPr>
        <w:t>rastenje</w:t>
      </w:r>
      <w:proofErr w:type="spellEnd"/>
      <w:r w:rsidR="00066FF1">
        <w:rPr>
          <w:rFonts w:ascii="Times New Roman" w:hAnsi="Times New Roman" w:cs="Times New Roman"/>
        </w:rPr>
        <w:t xml:space="preserve"> </w:t>
      </w:r>
      <w:proofErr w:type="spellStart"/>
      <w:r w:rsidR="00066FF1">
        <w:rPr>
          <w:rFonts w:ascii="Times New Roman" w:hAnsi="Times New Roman" w:cs="Times New Roman"/>
        </w:rPr>
        <w:t>i</w:t>
      </w:r>
      <w:proofErr w:type="spellEnd"/>
      <w:r w:rsidR="00066FF1">
        <w:rPr>
          <w:rFonts w:ascii="Times New Roman" w:hAnsi="Times New Roman" w:cs="Times New Roman"/>
        </w:rPr>
        <w:t xml:space="preserve"> </w:t>
      </w:r>
      <w:proofErr w:type="spellStart"/>
      <w:r w:rsidR="00066FF1">
        <w:rPr>
          <w:rFonts w:ascii="Times New Roman" w:hAnsi="Times New Roman" w:cs="Times New Roman"/>
        </w:rPr>
        <w:t>razviće</w:t>
      </w:r>
      <w:proofErr w:type="spellEnd"/>
      <w:r w:rsidR="00066FF1">
        <w:rPr>
          <w:rFonts w:ascii="Times New Roman" w:hAnsi="Times New Roman" w:cs="Times New Roman"/>
        </w:rPr>
        <w:t xml:space="preserve"> </w:t>
      </w:r>
      <w:proofErr w:type="spellStart"/>
      <w:r w:rsidR="00066FF1">
        <w:rPr>
          <w:rFonts w:ascii="Times New Roman" w:hAnsi="Times New Roman" w:cs="Times New Roman"/>
        </w:rPr>
        <w:t>vaskularnih</w:t>
      </w:r>
      <w:proofErr w:type="spellEnd"/>
      <w:r w:rsidR="00066FF1">
        <w:rPr>
          <w:rFonts w:ascii="Times New Roman" w:hAnsi="Times New Roman" w:cs="Times New Roman"/>
        </w:rPr>
        <w:t xml:space="preserve"> </w:t>
      </w:r>
      <w:proofErr w:type="spellStart"/>
      <w:r w:rsidR="00066FF1">
        <w:rPr>
          <w:rFonts w:ascii="Times New Roman" w:hAnsi="Times New Roman" w:cs="Times New Roman"/>
        </w:rPr>
        <w:t>biljaka</w:t>
      </w:r>
      <w:proofErr w:type="spellEnd"/>
      <w:r w:rsidR="00066FF1">
        <w:rPr>
          <w:rFonts w:ascii="Times New Roman" w:hAnsi="Times New Roman" w:cs="Times New Roman"/>
        </w:rPr>
        <w:t xml:space="preserve"> </w:t>
      </w:r>
      <w:proofErr w:type="spellStart"/>
      <w:r w:rsidR="00066FF1">
        <w:rPr>
          <w:rFonts w:ascii="Times New Roman" w:hAnsi="Times New Roman" w:cs="Times New Roman"/>
        </w:rPr>
        <w:t>predstavljaju</w:t>
      </w:r>
      <w:proofErr w:type="spellEnd"/>
      <w:r w:rsidR="00066FF1">
        <w:rPr>
          <w:rFonts w:ascii="Times New Roman" w:hAnsi="Times New Roman" w:cs="Times New Roman"/>
        </w:rPr>
        <w:t xml:space="preserve"> </w:t>
      </w:r>
      <w:proofErr w:type="spellStart"/>
      <w:r w:rsidR="00066FF1">
        <w:rPr>
          <w:rFonts w:ascii="Times New Roman" w:hAnsi="Times New Roman" w:cs="Times New Roman"/>
        </w:rPr>
        <w:t>kandidate</w:t>
      </w:r>
      <w:proofErr w:type="spellEnd"/>
      <w:r w:rsidR="00066FF1">
        <w:rPr>
          <w:rFonts w:ascii="Times New Roman" w:hAnsi="Times New Roman" w:cs="Times New Roman"/>
        </w:rPr>
        <w:t xml:space="preserve"> </w:t>
      </w:r>
      <w:proofErr w:type="spellStart"/>
      <w:r w:rsidR="00066FF1">
        <w:rPr>
          <w:rFonts w:ascii="Times New Roman" w:hAnsi="Times New Roman" w:cs="Times New Roman"/>
        </w:rPr>
        <w:t>za</w:t>
      </w:r>
      <w:proofErr w:type="spellEnd"/>
      <w:r w:rsidR="00066FF1">
        <w:rPr>
          <w:rFonts w:ascii="Times New Roman" w:hAnsi="Times New Roman" w:cs="Times New Roman"/>
        </w:rPr>
        <w:t xml:space="preserve"> </w:t>
      </w:r>
      <w:proofErr w:type="spellStart"/>
      <w:r w:rsidR="00066FF1">
        <w:rPr>
          <w:rFonts w:ascii="Times New Roman" w:hAnsi="Times New Roman" w:cs="Times New Roman"/>
        </w:rPr>
        <w:t>ispitivanje</w:t>
      </w:r>
      <w:proofErr w:type="spellEnd"/>
      <w:r w:rsidR="00066FF1">
        <w:rPr>
          <w:rFonts w:ascii="Times New Roman" w:hAnsi="Times New Roman" w:cs="Times New Roman"/>
        </w:rPr>
        <w:t xml:space="preserve"> </w:t>
      </w:r>
      <w:proofErr w:type="spellStart"/>
      <w:r w:rsidR="00066FF1">
        <w:rPr>
          <w:rFonts w:ascii="Times New Roman" w:hAnsi="Times New Roman" w:cs="Times New Roman"/>
        </w:rPr>
        <w:t>biorepelentnog</w:t>
      </w:r>
      <w:proofErr w:type="spellEnd"/>
      <w:r w:rsidR="00066FF1">
        <w:rPr>
          <w:rFonts w:ascii="Times New Roman" w:hAnsi="Times New Roman" w:cs="Times New Roman"/>
        </w:rPr>
        <w:t xml:space="preserve"> </w:t>
      </w:r>
      <w:proofErr w:type="spellStart"/>
      <w:r w:rsidR="00066FF1">
        <w:rPr>
          <w:rFonts w:ascii="Times New Roman" w:hAnsi="Times New Roman" w:cs="Times New Roman"/>
        </w:rPr>
        <w:t>potencijala</w:t>
      </w:r>
      <w:proofErr w:type="spellEnd"/>
      <w:r w:rsidR="00066FF1">
        <w:rPr>
          <w:rFonts w:ascii="Times New Roman" w:hAnsi="Times New Roman" w:cs="Times New Roman"/>
        </w:rPr>
        <w:t xml:space="preserve">. </w:t>
      </w:r>
    </w:p>
    <w:p w14:paraId="68D730BA" w14:textId="77777777" w:rsidR="00A63AD0" w:rsidRPr="009B34CA" w:rsidRDefault="009B34CA" w:rsidP="00ED243C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Saopštenja</w:t>
      </w:r>
      <w:proofErr w:type="spellEnd"/>
      <w:r w:rsidR="00AD0773">
        <w:rPr>
          <w:rFonts w:ascii="Times New Roman" w:hAnsi="Times New Roman" w:cs="Times New Roman"/>
        </w:rPr>
        <w:t xml:space="preserve"> 7, 9 </w:t>
      </w:r>
      <w:proofErr w:type="spellStart"/>
      <w:r w:rsidR="00AD0773">
        <w:rPr>
          <w:rFonts w:ascii="Times New Roman" w:hAnsi="Times New Roman" w:cs="Times New Roman"/>
        </w:rPr>
        <w:t>i</w:t>
      </w:r>
      <w:proofErr w:type="spellEnd"/>
      <w:r w:rsidR="00AD0773">
        <w:rPr>
          <w:rFonts w:ascii="Times New Roman" w:hAnsi="Times New Roman" w:cs="Times New Roman"/>
        </w:rPr>
        <w:t xml:space="preserve"> 10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baziraju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proofErr w:type="gramStart"/>
      <w:r>
        <w:rPr>
          <w:rFonts w:ascii="Times New Roman" w:hAnsi="Times New Roman" w:cs="Times New Roman"/>
        </w:rPr>
        <w:t>na</w:t>
      </w:r>
      <w:proofErr w:type="spellEnd"/>
      <w:proofErr w:type="gramEnd"/>
      <w:r w:rsidR="009C3A2E">
        <w:rPr>
          <w:rFonts w:ascii="Times New Roman" w:hAnsi="Times New Roman" w:cs="Times New Roman"/>
        </w:rPr>
        <w:t xml:space="preserve"> </w:t>
      </w:r>
      <w:proofErr w:type="spellStart"/>
      <w:r w:rsidR="009C3A2E">
        <w:rPr>
          <w:rFonts w:ascii="Times New Roman" w:hAnsi="Times New Roman" w:cs="Times New Roman"/>
        </w:rPr>
        <w:t>proceni</w:t>
      </w:r>
      <w:proofErr w:type="spellEnd"/>
      <w:r w:rsidR="009C3A2E">
        <w:rPr>
          <w:rFonts w:ascii="Times New Roman" w:hAnsi="Times New Roman" w:cs="Times New Roman"/>
        </w:rPr>
        <w:t xml:space="preserve"> </w:t>
      </w:r>
      <w:proofErr w:type="spellStart"/>
      <w:r w:rsidR="009C3A2E">
        <w:rPr>
          <w:rFonts w:ascii="Times New Roman" w:hAnsi="Times New Roman" w:cs="Times New Roman"/>
        </w:rPr>
        <w:t>stanišne</w:t>
      </w:r>
      <w:proofErr w:type="spellEnd"/>
      <w:r w:rsidR="009C3A2E">
        <w:rPr>
          <w:rFonts w:ascii="Times New Roman" w:hAnsi="Times New Roman" w:cs="Times New Roman"/>
        </w:rPr>
        <w:t xml:space="preserve"> </w:t>
      </w:r>
      <w:proofErr w:type="spellStart"/>
      <w:r w:rsidR="009C3A2E">
        <w:rPr>
          <w:rFonts w:ascii="Times New Roman" w:hAnsi="Times New Roman" w:cs="Times New Roman"/>
        </w:rPr>
        <w:t>povoljnosti</w:t>
      </w:r>
      <w:proofErr w:type="spellEnd"/>
      <w:r w:rsidR="009C3A2E">
        <w:rPr>
          <w:rFonts w:ascii="Times New Roman" w:hAnsi="Times New Roman" w:cs="Times New Roman"/>
        </w:rPr>
        <w:t xml:space="preserve"> </w:t>
      </w:r>
      <w:proofErr w:type="spellStart"/>
      <w:r w:rsidR="00A81B10">
        <w:rPr>
          <w:rFonts w:ascii="Times New Roman" w:hAnsi="Times New Roman" w:cs="Times New Roman"/>
        </w:rPr>
        <w:t>i</w:t>
      </w:r>
      <w:proofErr w:type="spellEnd"/>
      <w:r w:rsidR="00A81B10">
        <w:rPr>
          <w:rFonts w:ascii="Times New Roman" w:hAnsi="Times New Roman" w:cs="Times New Roman"/>
        </w:rPr>
        <w:t xml:space="preserve"> </w:t>
      </w:r>
      <w:proofErr w:type="spellStart"/>
      <w:r w:rsidR="00A81B10">
        <w:rPr>
          <w:rFonts w:ascii="Times New Roman" w:hAnsi="Times New Roman" w:cs="Times New Roman"/>
        </w:rPr>
        <w:t>evaluacijama</w:t>
      </w:r>
      <w:proofErr w:type="spellEnd"/>
      <w:r w:rsidR="00A81B10">
        <w:rPr>
          <w:rFonts w:ascii="Times New Roman" w:hAnsi="Times New Roman" w:cs="Times New Roman"/>
        </w:rPr>
        <w:t xml:space="preserve"> </w:t>
      </w:r>
      <w:proofErr w:type="spellStart"/>
      <w:r w:rsidR="00A81B10">
        <w:rPr>
          <w:rFonts w:ascii="Times New Roman" w:hAnsi="Times New Roman" w:cs="Times New Roman"/>
        </w:rPr>
        <w:t>reintrodukcija</w:t>
      </w:r>
      <w:proofErr w:type="spellEnd"/>
      <w:r w:rsidR="009C3A2E">
        <w:rPr>
          <w:rFonts w:ascii="Times New Roman" w:hAnsi="Times New Roman" w:cs="Times New Roman"/>
        </w:rPr>
        <w:t xml:space="preserve"> </w:t>
      </w:r>
      <w:proofErr w:type="spellStart"/>
      <w:r w:rsidR="009C3A2E">
        <w:rPr>
          <w:rFonts w:ascii="Times New Roman" w:hAnsi="Times New Roman" w:cs="Times New Roman"/>
        </w:rPr>
        <w:t>običnog</w:t>
      </w:r>
      <w:proofErr w:type="spellEnd"/>
      <w:r w:rsidR="009C3A2E">
        <w:rPr>
          <w:rFonts w:ascii="Times New Roman" w:hAnsi="Times New Roman" w:cs="Times New Roman"/>
        </w:rPr>
        <w:t xml:space="preserve"> </w:t>
      </w:r>
      <w:proofErr w:type="spellStart"/>
      <w:r w:rsidR="009C3A2E">
        <w:rPr>
          <w:rFonts w:ascii="Times New Roman" w:hAnsi="Times New Roman" w:cs="Times New Roman"/>
        </w:rPr>
        <w:t>jelena</w:t>
      </w:r>
      <w:proofErr w:type="spellEnd"/>
      <w:r w:rsidR="009C3A2E">
        <w:rPr>
          <w:rFonts w:ascii="Times New Roman" w:hAnsi="Times New Roman" w:cs="Times New Roman"/>
        </w:rPr>
        <w:t xml:space="preserve"> (</w:t>
      </w:r>
      <w:proofErr w:type="spellStart"/>
      <w:r w:rsidR="009C3A2E">
        <w:rPr>
          <w:rFonts w:ascii="Times New Roman" w:hAnsi="Times New Roman" w:cs="Times New Roman"/>
          <w:i/>
        </w:rPr>
        <w:t>Cervus</w:t>
      </w:r>
      <w:proofErr w:type="spellEnd"/>
      <w:r w:rsidR="009C3A2E">
        <w:rPr>
          <w:rFonts w:ascii="Times New Roman" w:hAnsi="Times New Roman" w:cs="Times New Roman"/>
          <w:i/>
        </w:rPr>
        <w:t xml:space="preserve"> </w:t>
      </w:r>
      <w:proofErr w:type="spellStart"/>
      <w:r w:rsidR="009C3A2E">
        <w:rPr>
          <w:rFonts w:ascii="Times New Roman" w:hAnsi="Times New Roman" w:cs="Times New Roman"/>
          <w:i/>
        </w:rPr>
        <w:t>elaphus</w:t>
      </w:r>
      <w:proofErr w:type="spellEnd"/>
      <w:r w:rsidR="009C3A2E">
        <w:rPr>
          <w:rFonts w:ascii="Times New Roman" w:hAnsi="Times New Roman" w:cs="Times New Roman"/>
        </w:rPr>
        <w:t xml:space="preserve">) </w:t>
      </w:r>
      <w:proofErr w:type="spellStart"/>
      <w:r w:rsidR="009C3A2E">
        <w:rPr>
          <w:rFonts w:ascii="Times New Roman" w:hAnsi="Times New Roman" w:cs="Times New Roman"/>
        </w:rPr>
        <w:t>koristeći</w:t>
      </w:r>
      <w:proofErr w:type="spellEnd"/>
      <w:r w:rsidR="009C3A2E">
        <w:rPr>
          <w:rFonts w:ascii="Times New Roman" w:hAnsi="Times New Roman" w:cs="Times New Roman"/>
        </w:rPr>
        <w:t xml:space="preserve"> </w:t>
      </w:r>
      <w:proofErr w:type="spellStart"/>
      <w:r w:rsidR="009C3A2E">
        <w:rPr>
          <w:rFonts w:ascii="Times New Roman" w:hAnsi="Times New Roman" w:cs="Times New Roman"/>
        </w:rPr>
        <w:t>prostorno</w:t>
      </w:r>
      <w:proofErr w:type="spellEnd"/>
      <w:r w:rsidR="009C3A2E">
        <w:rPr>
          <w:rFonts w:ascii="Times New Roman" w:hAnsi="Times New Roman" w:cs="Times New Roman"/>
        </w:rPr>
        <w:t xml:space="preserve"> </w:t>
      </w:r>
      <w:proofErr w:type="spellStart"/>
      <w:r w:rsidR="009C3A2E">
        <w:rPr>
          <w:rFonts w:ascii="Times New Roman" w:hAnsi="Times New Roman" w:cs="Times New Roman"/>
        </w:rPr>
        <w:t>eksplicitne</w:t>
      </w:r>
      <w:proofErr w:type="spellEnd"/>
      <w:r w:rsidR="009C3A2E">
        <w:rPr>
          <w:rFonts w:ascii="Times New Roman" w:hAnsi="Times New Roman" w:cs="Times New Roman"/>
        </w:rPr>
        <w:t xml:space="preserve"> </w:t>
      </w:r>
      <w:proofErr w:type="spellStart"/>
      <w:r w:rsidR="009C3A2E">
        <w:rPr>
          <w:rFonts w:ascii="Times New Roman" w:hAnsi="Times New Roman" w:cs="Times New Roman"/>
        </w:rPr>
        <w:t>demo</w:t>
      </w:r>
      <w:r w:rsidR="00A81B10">
        <w:rPr>
          <w:rFonts w:ascii="Times New Roman" w:hAnsi="Times New Roman" w:cs="Times New Roman"/>
        </w:rPr>
        <w:t>grafske</w:t>
      </w:r>
      <w:proofErr w:type="spellEnd"/>
      <w:r w:rsidR="00A81B10">
        <w:rPr>
          <w:rFonts w:ascii="Times New Roman" w:hAnsi="Times New Roman" w:cs="Times New Roman"/>
        </w:rPr>
        <w:t xml:space="preserve"> </w:t>
      </w:r>
      <w:proofErr w:type="spellStart"/>
      <w:r w:rsidR="00A81B10">
        <w:rPr>
          <w:rFonts w:ascii="Times New Roman" w:hAnsi="Times New Roman" w:cs="Times New Roman"/>
        </w:rPr>
        <w:t>modele</w:t>
      </w:r>
      <w:proofErr w:type="spellEnd"/>
      <w:r w:rsidR="00A81B10">
        <w:rPr>
          <w:rFonts w:ascii="Times New Roman" w:hAnsi="Times New Roman" w:cs="Times New Roman"/>
        </w:rPr>
        <w:t xml:space="preserve"> </w:t>
      </w:r>
      <w:proofErr w:type="spellStart"/>
      <w:r w:rsidR="00A81B10">
        <w:rPr>
          <w:rFonts w:ascii="Times New Roman" w:hAnsi="Times New Roman" w:cs="Times New Roman"/>
        </w:rPr>
        <w:t>i</w:t>
      </w:r>
      <w:proofErr w:type="spellEnd"/>
      <w:r w:rsidR="00A81B10">
        <w:rPr>
          <w:rFonts w:ascii="Times New Roman" w:hAnsi="Times New Roman" w:cs="Times New Roman"/>
        </w:rPr>
        <w:t xml:space="preserve"> </w:t>
      </w:r>
      <w:proofErr w:type="spellStart"/>
      <w:r w:rsidR="00A81B10">
        <w:rPr>
          <w:rFonts w:ascii="Times New Roman" w:hAnsi="Times New Roman" w:cs="Times New Roman"/>
        </w:rPr>
        <w:t>analizu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vijabilnosti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populacija</w:t>
      </w:r>
      <w:proofErr w:type="spellEnd"/>
      <w:r w:rsidR="00A81B10">
        <w:rPr>
          <w:rFonts w:ascii="Times New Roman" w:hAnsi="Times New Roman" w:cs="Times New Roman"/>
        </w:rPr>
        <w:t xml:space="preserve"> </w:t>
      </w:r>
      <w:proofErr w:type="spellStart"/>
      <w:r w:rsidR="00A81B10">
        <w:rPr>
          <w:rFonts w:ascii="Times New Roman" w:hAnsi="Times New Roman" w:cs="Times New Roman"/>
        </w:rPr>
        <w:t>sa</w:t>
      </w:r>
      <w:proofErr w:type="spellEnd"/>
      <w:r w:rsidR="00A81B10">
        <w:rPr>
          <w:rFonts w:ascii="Times New Roman" w:hAnsi="Times New Roman" w:cs="Times New Roman"/>
        </w:rPr>
        <w:t xml:space="preserve"> </w:t>
      </w:r>
      <w:proofErr w:type="spellStart"/>
      <w:r w:rsidR="00A81B10">
        <w:rPr>
          <w:rFonts w:ascii="Times New Roman" w:hAnsi="Times New Roman" w:cs="Times New Roman"/>
        </w:rPr>
        <w:t>ciljem</w:t>
      </w:r>
      <w:proofErr w:type="spellEnd"/>
      <w:r w:rsidR="00A81B10">
        <w:rPr>
          <w:rFonts w:ascii="Times New Roman" w:hAnsi="Times New Roman" w:cs="Times New Roman"/>
        </w:rPr>
        <w:t xml:space="preserve"> </w:t>
      </w:r>
      <w:proofErr w:type="spellStart"/>
      <w:r w:rsidR="00A81B10">
        <w:rPr>
          <w:rFonts w:ascii="Times New Roman" w:hAnsi="Times New Roman" w:cs="Times New Roman"/>
        </w:rPr>
        <w:t>određivanja</w:t>
      </w:r>
      <w:proofErr w:type="spellEnd"/>
      <w:r w:rsidR="00A81B10">
        <w:rPr>
          <w:rFonts w:ascii="Times New Roman" w:hAnsi="Times New Roman" w:cs="Times New Roman"/>
        </w:rPr>
        <w:t xml:space="preserve"> </w:t>
      </w:r>
      <w:proofErr w:type="spellStart"/>
      <w:r w:rsidR="00A81B10">
        <w:rPr>
          <w:rFonts w:ascii="Times New Roman" w:hAnsi="Times New Roman" w:cs="Times New Roman"/>
        </w:rPr>
        <w:t>povoljnosti</w:t>
      </w:r>
      <w:proofErr w:type="spellEnd"/>
      <w:r w:rsidR="00A81B10">
        <w:rPr>
          <w:rFonts w:ascii="Times New Roman" w:hAnsi="Times New Roman" w:cs="Times New Roman"/>
        </w:rPr>
        <w:t xml:space="preserve"> </w:t>
      </w:r>
      <w:proofErr w:type="spellStart"/>
      <w:r w:rsidR="00A81B10">
        <w:rPr>
          <w:rFonts w:ascii="Times New Roman" w:hAnsi="Times New Roman" w:cs="Times New Roman"/>
        </w:rPr>
        <w:t>staništa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širem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području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Kopaonika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Obedske</w:t>
      </w:r>
      <w:proofErr w:type="spellEnd"/>
      <w:r>
        <w:rPr>
          <w:rFonts w:ascii="Times New Roman" w:hAnsi="Times New Roman" w:cs="Times New Roman"/>
        </w:rPr>
        <w:t xml:space="preserve"> bare u </w:t>
      </w:r>
      <w:proofErr w:type="spellStart"/>
      <w:r>
        <w:rPr>
          <w:rFonts w:ascii="Times New Roman" w:hAnsi="Times New Roman" w:cs="Times New Roman"/>
        </w:rPr>
        <w:t>Srbiji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 w:rsidR="00A81B10">
        <w:rPr>
          <w:rFonts w:ascii="Times New Roman" w:hAnsi="Times New Roman" w:cs="Times New Roman"/>
        </w:rPr>
        <w:t>Analize</w:t>
      </w:r>
      <w:proofErr w:type="spellEnd"/>
      <w:r w:rsidR="00A81B10">
        <w:rPr>
          <w:rFonts w:ascii="Times New Roman" w:hAnsi="Times New Roman" w:cs="Times New Roman"/>
        </w:rPr>
        <w:t xml:space="preserve"> </w:t>
      </w:r>
      <w:proofErr w:type="spellStart"/>
      <w:r w:rsidR="00A81B10">
        <w:rPr>
          <w:rFonts w:ascii="Times New Roman" w:hAnsi="Times New Roman" w:cs="Times New Roman"/>
        </w:rPr>
        <w:t>uključuju</w:t>
      </w:r>
      <w:proofErr w:type="spellEnd"/>
      <w:r w:rsidR="00A81B10">
        <w:rPr>
          <w:rFonts w:ascii="Times New Roman" w:hAnsi="Times New Roman" w:cs="Times New Roman"/>
        </w:rPr>
        <w:t xml:space="preserve"> </w:t>
      </w:r>
      <w:proofErr w:type="spellStart"/>
      <w:r w:rsidR="00A81B10">
        <w:rPr>
          <w:rFonts w:ascii="Times New Roman" w:hAnsi="Times New Roman" w:cs="Times New Roman"/>
        </w:rPr>
        <w:t>abiotičke</w:t>
      </w:r>
      <w:proofErr w:type="spellEnd"/>
      <w:r w:rsidR="00A81B10">
        <w:rPr>
          <w:rFonts w:ascii="Times New Roman" w:hAnsi="Times New Roman" w:cs="Times New Roman"/>
        </w:rPr>
        <w:t xml:space="preserve"> </w:t>
      </w:r>
      <w:proofErr w:type="spellStart"/>
      <w:r w:rsidR="00A81B10">
        <w:rPr>
          <w:rFonts w:ascii="Times New Roman" w:hAnsi="Times New Roman" w:cs="Times New Roman"/>
        </w:rPr>
        <w:t>i</w:t>
      </w:r>
      <w:proofErr w:type="spellEnd"/>
      <w:r w:rsidR="00A81B10">
        <w:rPr>
          <w:rFonts w:ascii="Times New Roman" w:hAnsi="Times New Roman" w:cs="Times New Roman"/>
        </w:rPr>
        <w:t xml:space="preserve"> </w:t>
      </w:r>
      <w:proofErr w:type="spellStart"/>
      <w:r w:rsidR="00A81B10">
        <w:rPr>
          <w:rFonts w:ascii="Times New Roman" w:hAnsi="Times New Roman" w:cs="Times New Roman"/>
        </w:rPr>
        <w:t>biotičke</w:t>
      </w:r>
      <w:proofErr w:type="spellEnd"/>
      <w:r w:rsidR="00A81B10">
        <w:rPr>
          <w:rFonts w:ascii="Times New Roman" w:hAnsi="Times New Roman" w:cs="Times New Roman"/>
        </w:rPr>
        <w:t xml:space="preserve"> </w:t>
      </w:r>
      <w:proofErr w:type="spellStart"/>
      <w:r w:rsidR="00A81B10">
        <w:rPr>
          <w:rFonts w:ascii="Times New Roman" w:hAnsi="Times New Roman" w:cs="Times New Roman"/>
        </w:rPr>
        <w:t>činioce</w:t>
      </w:r>
      <w:proofErr w:type="spellEnd"/>
      <w:r w:rsidR="00A81B10">
        <w:rPr>
          <w:rFonts w:ascii="Times New Roman" w:hAnsi="Times New Roman" w:cs="Times New Roman"/>
        </w:rPr>
        <w:t xml:space="preserve">, </w:t>
      </w:r>
      <w:proofErr w:type="spellStart"/>
      <w:r w:rsidR="00A81B10">
        <w:rPr>
          <w:rFonts w:ascii="Times New Roman" w:hAnsi="Times New Roman" w:cs="Times New Roman"/>
        </w:rPr>
        <w:t>stohastičko</w:t>
      </w:r>
      <w:proofErr w:type="spellEnd"/>
      <w:r w:rsidR="00A81B10">
        <w:rPr>
          <w:rFonts w:ascii="Times New Roman" w:hAnsi="Times New Roman" w:cs="Times New Roman"/>
        </w:rPr>
        <w:t xml:space="preserve"> </w:t>
      </w:r>
      <w:proofErr w:type="spellStart"/>
      <w:r w:rsidR="00A81B10">
        <w:rPr>
          <w:rFonts w:ascii="Times New Roman" w:hAnsi="Times New Roman" w:cs="Times New Roman"/>
        </w:rPr>
        <w:t>variranje</w:t>
      </w:r>
      <w:proofErr w:type="spellEnd"/>
      <w:r w:rsidR="00A81B10">
        <w:rPr>
          <w:rFonts w:ascii="Times New Roman" w:hAnsi="Times New Roman" w:cs="Times New Roman"/>
        </w:rPr>
        <w:t xml:space="preserve"> </w:t>
      </w:r>
      <w:proofErr w:type="spellStart"/>
      <w:r w:rsidR="00A81B10">
        <w:rPr>
          <w:rFonts w:ascii="Times New Roman" w:hAnsi="Times New Roman" w:cs="Times New Roman"/>
        </w:rPr>
        <w:t>faktora</w:t>
      </w:r>
      <w:proofErr w:type="spellEnd"/>
      <w:r>
        <w:rPr>
          <w:rFonts w:ascii="Times New Roman" w:hAnsi="Times New Roman" w:cs="Times New Roman"/>
        </w:rPr>
        <w:t>,</w:t>
      </w:r>
      <w:r w:rsidR="00A81B10">
        <w:rPr>
          <w:rFonts w:ascii="Times New Roman" w:hAnsi="Times New Roman" w:cs="Times New Roman"/>
        </w:rPr>
        <w:t xml:space="preserve"> </w:t>
      </w:r>
      <w:proofErr w:type="spellStart"/>
      <w:r w:rsidR="00A81B10">
        <w:rPr>
          <w:rFonts w:ascii="Times New Roman" w:hAnsi="Times New Roman" w:cs="Times New Roman"/>
        </w:rPr>
        <w:t>određivanje</w:t>
      </w:r>
      <w:proofErr w:type="spellEnd"/>
      <w:r w:rsidR="00A81B10">
        <w:rPr>
          <w:rFonts w:ascii="Times New Roman" w:hAnsi="Times New Roman" w:cs="Times New Roman"/>
        </w:rPr>
        <w:t xml:space="preserve"> </w:t>
      </w:r>
      <w:proofErr w:type="spellStart"/>
      <w:r w:rsidR="00A81B10">
        <w:rPr>
          <w:rFonts w:ascii="Times New Roman" w:hAnsi="Times New Roman" w:cs="Times New Roman"/>
        </w:rPr>
        <w:t>minimalne</w:t>
      </w:r>
      <w:proofErr w:type="spellEnd"/>
      <w:r w:rsidR="00A81B10">
        <w:rPr>
          <w:rFonts w:ascii="Times New Roman" w:hAnsi="Times New Roman" w:cs="Times New Roman"/>
        </w:rPr>
        <w:t xml:space="preserve"> </w:t>
      </w:r>
      <w:proofErr w:type="spellStart"/>
      <w:r w:rsidR="00A81B10">
        <w:rPr>
          <w:rFonts w:ascii="Times New Roman" w:hAnsi="Times New Roman" w:cs="Times New Roman"/>
        </w:rPr>
        <w:t>vijabilne</w:t>
      </w:r>
      <w:proofErr w:type="spellEnd"/>
      <w:r w:rsidR="00A81B10">
        <w:rPr>
          <w:rFonts w:ascii="Times New Roman" w:hAnsi="Times New Roman" w:cs="Times New Roman"/>
        </w:rPr>
        <w:t xml:space="preserve"> </w:t>
      </w:r>
      <w:proofErr w:type="spellStart"/>
      <w:r w:rsidR="00A81B10">
        <w:rPr>
          <w:rFonts w:ascii="Times New Roman" w:hAnsi="Times New Roman" w:cs="Times New Roman"/>
        </w:rPr>
        <w:t>populacije</w:t>
      </w:r>
      <w:proofErr w:type="spellEnd"/>
      <w:r>
        <w:rPr>
          <w:rFonts w:ascii="Times New Roman" w:hAnsi="Times New Roman" w:cs="Times New Roman"/>
        </w:rPr>
        <w:t xml:space="preserve"> </w:t>
      </w:r>
      <w:r w:rsidR="00A81B1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MVP</w:t>
      </w:r>
      <w:r w:rsidR="00A81B1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</w:t>
      </w:r>
      <w:r w:rsidR="00A81B10">
        <w:rPr>
          <w:rFonts w:ascii="Times New Roman" w:hAnsi="Times New Roman" w:cs="Times New Roman"/>
        </w:rPr>
        <w:t xml:space="preserve"> </w:t>
      </w:r>
      <w:proofErr w:type="spellStart"/>
      <w:r w:rsidR="00A81B10">
        <w:rPr>
          <w:rFonts w:ascii="Times New Roman" w:hAnsi="Times New Roman" w:cs="Times New Roman"/>
        </w:rPr>
        <w:t>broj</w:t>
      </w:r>
      <w:r w:rsidR="00A63AD0">
        <w:rPr>
          <w:rFonts w:ascii="Times New Roman" w:hAnsi="Times New Roman" w:cs="Times New Roman"/>
        </w:rPr>
        <w:t>a</w:t>
      </w:r>
      <w:proofErr w:type="spellEnd"/>
      <w:r w:rsidR="00A81B10">
        <w:rPr>
          <w:rFonts w:ascii="Times New Roman" w:hAnsi="Times New Roman" w:cs="Times New Roman"/>
        </w:rPr>
        <w:t xml:space="preserve"> </w:t>
      </w:r>
      <w:proofErr w:type="spellStart"/>
      <w:r w:rsidR="00A81B10">
        <w:rPr>
          <w:rFonts w:ascii="Times New Roman" w:hAnsi="Times New Roman" w:cs="Times New Roman"/>
        </w:rPr>
        <w:t>dema</w:t>
      </w:r>
      <w:proofErr w:type="spellEnd"/>
      <w:r w:rsidR="00A81B10">
        <w:rPr>
          <w:rFonts w:ascii="Times New Roman" w:hAnsi="Times New Roman" w:cs="Times New Roman"/>
        </w:rPr>
        <w:t xml:space="preserve">, </w:t>
      </w:r>
      <w:proofErr w:type="spellStart"/>
      <w:r w:rsidR="00A81B10">
        <w:rPr>
          <w:rFonts w:ascii="Times New Roman" w:hAnsi="Times New Roman" w:cs="Times New Roman"/>
        </w:rPr>
        <w:t>optimalan</w:t>
      </w:r>
      <w:r w:rsidR="00A63AD0">
        <w:rPr>
          <w:rFonts w:ascii="Times New Roman" w:hAnsi="Times New Roman" w:cs="Times New Roman"/>
        </w:rPr>
        <w:t>e</w:t>
      </w:r>
      <w:proofErr w:type="spellEnd"/>
      <w:r w:rsidR="00A63AD0">
        <w:rPr>
          <w:rFonts w:ascii="Times New Roman" w:hAnsi="Times New Roman" w:cs="Times New Roman"/>
        </w:rPr>
        <w:t xml:space="preserve"> </w:t>
      </w:r>
      <w:proofErr w:type="spellStart"/>
      <w:r w:rsidR="00A63AD0">
        <w:rPr>
          <w:rFonts w:ascii="Times New Roman" w:hAnsi="Times New Roman" w:cs="Times New Roman"/>
        </w:rPr>
        <w:t>starosne</w:t>
      </w:r>
      <w:proofErr w:type="spellEnd"/>
      <w:r w:rsidR="00A63AD0">
        <w:rPr>
          <w:rFonts w:ascii="Times New Roman" w:hAnsi="Times New Roman" w:cs="Times New Roman"/>
        </w:rPr>
        <w:t xml:space="preserve"> </w:t>
      </w:r>
      <w:proofErr w:type="spellStart"/>
      <w:r w:rsidR="00A63AD0">
        <w:rPr>
          <w:rFonts w:ascii="Times New Roman" w:hAnsi="Times New Roman" w:cs="Times New Roman"/>
        </w:rPr>
        <w:t>kategorije</w:t>
      </w:r>
      <w:proofErr w:type="spellEnd"/>
      <w:r w:rsidR="00A81B10">
        <w:rPr>
          <w:rFonts w:ascii="Times New Roman" w:hAnsi="Times New Roman" w:cs="Times New Roman"/>
        </w:rPr>
        <w:t xml:space="preserve"> </w:t>
      </w:r>
      <w:proofErr w:type="spellStart"/>
      <w:r w:rsidR="00A81B10">
        <w:rPr>
          <w:rFonts w:ascii="Times New Roman" w:hAnsi="Times New Roman" w:cs="Times New Roman"/>
        </w:rPr>
        <w:t>i</w:t>
      </w:r>
      <w:proofErr w:type="spellEnd"/>
      <w:r w:rsidR="00A81B10">
        <w:rPr>
          <w:rFonts w:ascii="Times New Roman" w:hAnsi="Times New Roman" w:cs="Times New Roman"/>
        </w:rPr>
        <w:t xml:space="preserve"> </w:t>
      </w:r>
      <w:proofErr w:type="spellStart"/>
      <w:r w:rsidR="00A81B10">
        <w:rPr>
          <w:rFonts w:ascii="Times New Roman" w:hAnsi="Times New Roman" w:cs="Times New Roman"/>
        </w:rPr>
        <w:t>odnos</w:t>
      </w:r>
      <w:r w:rsidR="00A63AD0">
        <w:rPr>
          <w:rFonts w:ascii="Times New Roman" w:hAnsi="Times New Roman" w:cs="Times New Roman"/>
        </w:rPr>
        <w:t>a</w:t>
      </w:r>
      <w:proofErr w:type="spellEnd"/>
      <w:r w:rsidR="00A81B10">
        <w:rPr>
          <w:rFonts w:ascii="Times New Roman" w:hAnsi="Times New Roman" w:cs="Times New Roman"/>
        </w:rPr>
        <w:t xml:space="preserve"> </w:t>
      </w:r>
      <w:proofErr w:type="spellStart"/>
      <w:r w:rsidR="00A81B10">
        <w:rPr>
          <w:rFonts w:ascii="Times New Roman" w:hAnsi="Times New Roman" w:cs="Times New Roman"/>
        </w:rPr>
        <w:t>polova</w:t>
      </w:r>
      <w:proofErr w:type="spellEnd"/>
      <w:r w:rsidR="00A81B10">
        <w:rPr>
          <w:rFonts w:ascii="Times New Roman" w:hAnsi="Times New Roman" w:cs="Times New Roman"/>
        </w:rPr>
        <w:t xml:space="preserve"> </w:t>
      </w:r>
      <w:proofErr w:type="spellStart"/>
      <w:r w:rsidR="00A81B10">
        <w:rPr>
          <w:rFonts w:ascii="Times New Roman" w:hAnsi="Times New Roman" w:cs="Times New Roman"/>
        </w:rPr>
        <w:t>za</w:t>
      </w:r>
      <w:proofErr w:type="spellEnd"/>
      <w:r w:rsidR="00A81B10">
        <w:rPr>
          <w:rFonts w:ascii="Times New Roman" w:hAnsi="Times New Roman" w:cs="Times New Roman"/>
        </w:rPr>
        <w:t xml:space="preserve"> </w:t>
      </w:r>
      <w:proofErr w:type="spellStart"/>
      <w:r w:rsidR="00A81B10">
        <w:rPr>
          <w:rFonts w:ascii="Times New Roman" w:hAnsi="Times New Roman" w:cs="Times New Roman"/>
        </w:rPr>
        <w:t>naseljavanje</w:t>
      </w:r>
      <w:proofErr w:type="spellEnd"/>
      <w:r w:rsidR="00A63AD0">
        <w:rPr>
          <w:rFonts w:ascii="Times New Roman" w:hAnsi="Times New Roman" w:cs="Times New Roman"/>
        </w:rPr>
        <w:t>.</w:t>
      </w:r>
    </w:p>
    <w:p w14:paraId="22753EB1" w14:textId="77777777" w:rsidR="00ED243C" w:rsidRDefault="00ED243C" w:rsidP="00ED243C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U </w:t>
      </w:r>
      <w:proofErr w:type="spellStart"/>
      <w:r>
        <w:rPr>
          <w:rFonts w:ascii="Times New Roman" w:hAnsi="Times New Roman" w:cs="Times New Roman"/>
        </w:rPr>
        <w:t>saopštenjima</w:t>
      </w:r>
      <w:proofErr w:type="spellEnd"/>
      <w:r>
        <w:rPr>
          <w:rFonts w:ascii="Times New Roman" w:hAnsi="Times New Roman" w:cs="Times New Roman"/>
        </w:rPr>
        <w:t xml:space="preserve"> 11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14 </w:t>
      </w:r>
      <w:proofErr w:type="spellStart"/>
      <w:r>
        <w:rPr>
          <w:rFonts w:ascii="Times New Roman" w:hAnsi="Times New Roman" w:cs="Times New Roman"/>
        </w:rPr>
        <w:t>kandidat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bavi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konzervacionom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fiziologijom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retke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ugrožene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vrste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mahovina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Physcomitrium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eurystomum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Sendtn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Opisan</w:t>
      </w:r>
      <w:proofErr w:type="spellEnd"/>
      <w:r>
        <w:rPr>
          <w:rFonts w:ascii="Times New Roman" w:hAnsi="Times New Roman" w:cs="Times New Roman"/>
        </w:rPr>
        <w:t xml:space="preserve"> je </w:t>
      </w:r>
      <w:proofErr w:type="spellStart"/>
      <w:r>
        <w:rPr>
          <w:rFonts w:ascii="Times New Roman" w:hAnsi="Times New Roman" w:cs="Times New Roman"/>
        </w:rPr>
        <w:t>proces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produkcije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spora</w:t>
      </w:r>
      <w:proofErr w:type="spellEnd"/>
      <w:r>
        <w:rPr>
          <w:rFonts w:ascii="Times New Roman" w:hAnsi="Times New Roman" w:cs="Times New Roman"/>
        </w:rPr>
        <w:t xml:space="preserve"> u </w:t>
      </w:r>
      <w:r>
        <w:rPr>
          <w:rFonts w:ascii="Times New Roman" w:hAnsi="Times New Roman" w:cs="Times New Roman"/>
          <w:i/>
        </w:rPr>
        <w:t xml:space="preserve">in vitro </w:t>
      </w:r>
      <w:proofErr w:type="spellStart"/>
      <w:r>
        <w:rPr>
          <w:rFonts w:ascii="Times New Roman" w:hAnsi="Times New Roman" w:cs="Times New Roman"/>
        </w:rPr>
        <w:t>uslovima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kao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uticaj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bakar</w:t>
      </w:r>
      <w:proofErr w:type="spellEnd"/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cink</w:t>
      </w:r>
      <w:proofErr w:type="spellEnd"/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acetata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na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klijanje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spora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vrste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06F2CE17" w14:textId="77777777" w:rsidR="00AD0773" w:rsidRDefault="00A63AD0" w:rsidP="00ED243C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</w:t>
      </w:r>
      <w:proofErr w:type="spellStart"/>
      <w:r>
        <w:rPr>
          <w:rFonts w:ascii="Times New Roman" w:hAnsi="Times New Roman" w:cs="Times New Roman"/>
        </w:rPr>
        <w:t>saopštenjima</w:t>
      </w:r>
      <w:proofErr w:type="spellEnd"/>
      <w:r>
        <w:rPr>
          <w:rFonts w:ascii="Times New Roman" w:hAnsi="Times New Roman" w:cs="Times New Roman"/>
        </w:rPr>
        <w:t xml:space="preserve"> 8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13 </w:t>
      </w:r>
      <w:proofErr w:type="spellStart"/>
      <w:r w:rsidRPr="00A63AD0">
        <w:rPr>
          <w:rFonts w:ascii="Times New Roman" w:hAnsi="Times New Roman" w:cs="Times New Roman"/>
        </w:rPr>
        <w:t>opisan</w:t>
      </w:r>
      <w:proofErr w:type="spellEnd"/>
      <w:r w:rsidRPr="00A63AD0">
        <w:rPr>
          <w:rFonts w:ascii="Times New Roman" w:hAnsi="Times New Roman" w:cs="Times New Roman"/>
        </w:rPr>
        <w:t xml:space="preserve"> je </w:t>
      </w:r>
      <w:proofErr w:type="spellStart"/>
      <w:r w:rsidRPr="00A63AD0">
        <w:rPr>
          <w:rFonts w:ascii="Times New Roman" w:hAnsi="Times New Roman" w:cs="Times New Roman"/>
        </w:rPr>
        <w:t>alelopatski</w:t>
      </w:r>
      <w:proofErr w:type="spellEnd"/>
      <w:r w:rsidRPr="00A63AD0">
        <w:rPr>
          <w:rFonts w:ascii="Times New Roman" w:hAnsi="Times New Roman" w:cs="Times New Roman"/>
        </w:rPr>
        <w:t xml:space="preserve"> </w:t>
      </w:r>
      <w:proofErr w:type="spellStart"/>
      <w:r w:rsidRPr="00A63AD0">
        <w:rPr>
          <w:rFonts w:ascii="Times New Roman" w:hAnsi="Times New Roman" w:cs="Times New Roman"/>
        </w:rPr>
        <w:t>efekat</w:t>
      </w:r>
      <w:proofErr w:type="spellEnd"/>
      <w:r w:rsidRPr="00A63AD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etanolnih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A63AD0">
        <w:rPr>
          <w:rFonts w:ascii="Times New Roman" w:hAnsi="Times New Roman" w:cs="Times New Roman"/>
        </w:rPr>
        <w:t>ekst</w:t>
      </w:r>
      <w:r>
        <w:rPr>
          <w:rFonts w:ascii="Times New Roman" w:hAnsi="Times New Roman" w:cs="Times New Roman"/>
        </w:rPr>
        <w:t>raka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briofita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na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klijanje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</w:t>
      </w:r>
      <w:r w:rsidR="006B0AA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mena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kao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fiziološke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morfološke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parametre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klijanaca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A63AD0">
        <w:rPr>
          <w:rFonts w:ascii="Times New Roman" w:hAnsi="Times New Roman" w:cs="Times New Roman"/>
        </w:rPr>
        <w:t>zelene</w:t>
      </w:r>
      <w:proofErr w:type="spellEnd"/>
      <w:r w:rsidRPr="00A63AD0">
        <w:rPr>
          <w:rFonts w:ascii="Times New Roman" w:hAnsi="Times New Roman" w:cs="Times New Roman"/>
        </w:rPr>
        <w:t xml:space="preserve"> </w:t>
      </w:r>
      <w:proofErr w:type="spellStart"/>
      <w:r w:rsidRPr="00A63AD0">
        <w:rPr>
          <w:rFonts w:ascii="Times New Roman" w:hAnsi="Times New Roman" w:cs="Times New Roman"/>
        </w:rPr>
        <w:t>salate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rotkvice</w:t>
      </w:r>
      <w:proofErr w:type="spellEnd"/>
      <w:r w:rsidRPr="00A63AD0"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Ispitivan</w:t>
      </w:r>
      <w:proofErr w:type="spellEnd"/>
      <w:r>
        <w:rPr>
          <w:rFonts w:ascii="Times New Roman" w:hAnsi="Times New Roman" w:cs="Times New Roman"/>
        </w:rPr>
        <w:t xml:space="preserve"> je </w:t>
      </w:r>
      <w:proofErr w:type="spellStart"/>
      <w:r>
        <w:rPr>
          <w:rFonts w:ascii="Times New Roman" w:hAnsi="Times New Roman" w:cs="Times New Roman"/>
        </w:rPr>
        <w:t>efekat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različitih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koncentracija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ekstrakata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dužina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izlaganja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tretmanu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praćena</w:t>
      </w:r>
      <w:proofErr w:type="spellEnd"/>
      <w:r>
        <w:rPr>
          <w:rFonts w:ascii="Times New Roman" w:hAnsi="Times New Roman" w:cs="Times New Roman"/>
        </w:rPr>
        <w:t xml:space="preserve"> je </w:t>
      </w:r>
      <w:proofErr w:type="spellStart"/>
      <w:r>
        <w:rPr>
          <w:rFonts w:ascii="Times New Roman" w:hAnsi="Times New Roman" w:cs="Times New Roman"/>
        </w:rPr>
        <w:t>dužina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klijanaca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koncentracija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fotosintetičkih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pigmenata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procenat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proklijalih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semena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2BD90E44" w14:textId="77777777" w:rsidR="00AD0773" w:rsidRPr="00ED243C" w:rsidRDefault="00ED243C" w:rsidP="00ED243C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</w:t>
      </w:r>
      <w:proofErr w:type="spellStart"/>
      <w:r>
        <w:rPr>
          <w:rFonts w:ascii="Times New Roman" w:hAnsi="Times New Roman" w:cs="Times New Roman"/>
        </w:rPr>
        <w:t>saopštenju</w:t>
      </w:r>
      <w:proofErr w:type="spellEnd"/>
      <w:r w:rsidR="00AD0773">
        <w:rPr>
          <w:rFonts w:ascii="Times New Roman" w:hAnsi="Times New Roman" w:cs="Times New Roman"/>
        </w:rPr>
        <w:t xml:space="preserve"> 12 </w:t>
      </w:r>
      <w:proofErr w:type="spellStart"/>
      <w:r>
        <w:rPr>
          <w:rFonts w:ascii="Times New Roman" w:hAnsi="Times New Roman" w:cs="Times New Roman"/>
        </w:rPr>
        <w:t>prikazan</w:t>
      </w:r>
      <w:proofErr w:type="spellEnd"/>
      <w:r>
        <w:rPr>
          <w:rFonts w:ascii="Times New Roman" w:hAnsi="Times New Roman" w:cs="Times New Roman"/>
        </w:rPr>
        <w:t xml:space="preserve"> je </w:t>
      </w:r>
      <w:proofErr w:type="spellStart"/>
      <w:r>
        <w:rPr>
          <w:rFonts w:ascii="Times New Roman" w:hAnsi="Times New Roman" w:cs="Times New Roman"/>
        </w:rPr>
        <w:t>efekat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regulatora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rastenja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na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morfogenezu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retke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ugrožene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vrste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mahovina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Drepanocladus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lycopodioides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Brid</w:t>
      </w:r>
      <w:proofErr w:type="spellEnd"/>
      <w:r>
        <w:rPr>
          <w:rFonts w:ascii="Times New Roman" w:hAnsi="Times New Roman" w:cs="Times New Roman"/>
        </w:rPr>
        <w:t xml:space="preserve">.) </w:t>
      </w:r>
      <w:proofErr w:type="spellStart"/>
      <w:proofErr w:type="gramStart"/>
      <w:r>
        <w:rPr>
          <w:rFonts w:ascii="Times New Roman" w:hAnsi="Times New Roman" w:cs="Times New Roman"/>
        </w:rPr>
        <w:t>Warnst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u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 xml:space="preserve">in vitro </w:t>
      </w:r>
      <w:proofErr w:type="spellStart"/>
      <w:r>
        <w:rPr>
          <w:rFonts w:ascii="Times New Roman" w:hAnsi="Times New Roman" w:cs="Times New Roman"/>
        </w:rPr>
        <w:t>uslovima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Praćen</w:t>
      </w:r>
      <w:proofErr w:type="spellEnd"/>
      <w:r>
        <w:rPr>
          <w:rFonts w:ascii="Times New Roman" w:hAnsi="Times New Roman" w:cs="Times New Roman"/>
        </w:rPr>
        <w:t xml:space="preserve"> je </w:t>
      </w:r>
      <w:proofErr w:type="spellStart"/>
      <w:r>
        <w:rPr>
          <w:rFonts w:ascii="Times New Roman" w:hAnsi="Times New Roman" w:cs="Times New Roman"/>
        </w:rPr>
        <w:t>efekat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različitih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koncentracija</w:t>
      </w:r>
      <w:proofErr w:type="spellEnd"/>
      <w:r>
        <w:rPr>
          <w:rFonts w:ascii="Times New Roman" w:hAnsi="Times New Roman" w:cs="Times New Roman"/>
        </w:rPr>
        <w:t xml:space="preserve"> indol-3-buterne </w:t>
      </w:r>
      <w:proofErr w:type="spellStart"/>
      <w:r>
        <w:rPr>
          <w:rFonts w:ascii="Times New Roman" w:hAnsi="Times New Roman" w:cs="Times New Roman"/>
        </w:rPr>
        <w:t>kiseline</w:t>
      </w:r>
      <w:proofErr w:type="spellEnd"/>
      <w:r>
        <w:rPr>
          <w:rFonts w:ascii="Times New Roman" w:hAnsi="Times New Roman" w:cs="Times New Roman"/>
        </w:rPr>
        <w:t xml:space="preserve"> (IBA)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6-benzil-aminopurina</w:t>
      </w:r>
      <w:r w:rsidR="00384F04">
        <w:rPr>
          <w:rFonts w:ascii="Times New Roman" w:hAnsi="Times New Roman" w:cs="Times New Roman"/>
        </w:rPr>
        <w:t xml:space="preserve"> (BAP)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na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indeks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multiplikacije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vrste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Uspešno</w:t>
      </w:r>
      <w:proofErr w:type="spellEnd"/>
      <w:r>
        <w:rPr>
          <w:rFonts w:ascii="Times New Roman" w:hAnsi="Times New Roman" w:cs="Times New Roman"/>
        </w:rPr>
        <w:t xml:space="preserve"> je </w:t>
      </w:r>
      <w:proofErr w:type="spellStart"/>
      <w:r>
        <w:rPr>
          <w:rFonts w:ascii="Times New Roman" w:hAnsi="Times New Roman" w:cs="Times New Roman"/>
        </w:rPr>
        <w:t>indukovana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produkcija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ženskih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reproduktivnih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organa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arhegonija</w:t>
      </w:r>
      <w:proofErr w:type="spellEnd"/>
      <w:r>
        <w:rPr>
          <w:rFonts w:ascii="Times New Roman" w:hAnsi="Times New Roman" w:cs="Times New Roman"/>
        </w:rPr>
        <w:t>).</w:t>
      </w:r>
      <w:proofErr w:type="gramEnd"/>
      <w:r>
        <w:rPr>
          <w:rFonts w:ascii="Times New Roman" w:hAnsi="Times New Roman" w:cs="Times New Roman"/>
        </w:rPr>
        <w:t xml:space="preserve">  </w:t>
      </w:r>
    </w:p>
    <w:p w14:paraId="41050C3D" w14:textId="77777777" w:rsidR="00BB6E6B" w:rsidRPr="00AA727C" w:rsidRDefault="00AA727C" w:rsidP="00785D2D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</w:t>
      </w:r>
      <w:proofErr w:type="spellStart"/>
      <w:r>
        <w:rPr>
          <w:rFonts w:ascii="Times New Roman" w:hAnsi="Times New Roman" w:cs="Times New Roman"/>
        </w:rPr>
        <w:t>saopštenju</w:t>
      </w:r>
      <w:proofErr w:type="spellEnd"/>
      <w:r w:rsidR="00785D2D">
        <w:rPr>
          <w:rFonts w:ascii="Times New Roman" w:hAnsi="Times New Roman" w:cs="Times New Roman"/>
        </w:rPr>
        <w:t xml:space="preserve"> 15 </w:t>
      </w:r>
      <w:proofErr w:type="spellStart"/>
      <w:r>
        <w:rPr>
          <w:rFonts w:ascii="Times New Roman" w:hAnsi="Times New Roman" w:cs="Times New Roman"/>
        </w:rPr>
        <w:t>kandidat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bavi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kreiranjem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multidimenzionalnog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sinteznog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modela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stanišne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povoljnosti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zelenih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žaba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Pelophylax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esculentus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</w:rPr>
        <w:t>kompleksa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na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području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Južnog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Banata</w:t>
      </w:r>
      <w:proofErr w:type="spellEnd"/>
      <w:r>
        <w:rPr>
          <w:rFonts w:ascii="Times New Roman" w:hAnsi="Times New Roman" w:cs="Times New Roman"/>
        </w:rPr>
        <w:t>.</w:t>
      </w:r>
      <w:r w:rsidR="00695835">
        <w:rPr>
          <w:rFonts w:ascii="Times New Roman" w:hAnsi="Times New Roman" w:cs="Times New Roman"/>
        </w:rPr>
        <w:t xml:space="preserve"> </w:t>
      </w:r>
      <w:proofErr w:type="spellStart"/>
      <w:r w:rsidR="00695835">
        <w:rPr>
          <w:rFonts w:ascii="Times New Roman" w:hAnsi="Times New Roman" w:cs="Times New Roman"/>
        </w:rPr>
        <w:t>Kvalitet</w:t>
      </w:r>
      <w:proofErr w:type="spellEnd"/>
      <w:r w:rsidR="00695835">
        <w:rPr>
          <w:rFonts w:ascii="Times New Roman" w:hAnsi="Times New Roman" w:cs="Times New Roman"/>
        </w:rPr>
        <w:t xml:space="preserve"> </w:t>
      </w:r>
      <w:proofErr w:type="spellStart"/>
      <w:r w:rsidR="00695835">
        <w:rPr>
          <w:rFonts w:ascii="Times New Roman" w:hAnsi="Times New Roman" w:cs="Times New Roman"/>
        </w:rPr>
        <w:t>staništa</w:t>
      </w:r>
      <w:proofErr w:type="spellEnd"/>
      <w:r w:rsidR="00695835">
        <w:rPr>
          <w:rFonts w:ascii="Times New Roman" w:hAnsi="Times New Roman" w:cs="Times New Roman"/>
        </w:rPr>
        <w:t xml:space="preserve"> je </w:t>
      </w:r>
      <w:proofErr w:type="spellStart"/>
      <w:r w:rsidR="00695835">
        <w:rPr>
          <w:rFonts w:ascii="Times New Roman" w:hAnsi="Times New Roman" w:cs="Times New Roman"/>
        </w:rPr>
        <w:t>procenjen</w:t>
      </w:r>
      <w:proofErr w:type="spellEnd"/>
      <w:r w:rsidR="00695835">
        <w:rPr>
          <w:rFonts w:ascii="Times New Roman" w:hAnsi="Times New Roman" w:cs="Times New Roman"/>
        </w:rPr>
        <w:t xml:space="preserve"> </w:t>
      </w:r>
      <w:proofErr w:type="spellStart"/>
      <w:r w:rsidR="00695835">
        <w:rPr>
          <w:rFonts w:ascii="Times New Roman" w:hAnsi="Times New Roman" w:cs="Times New Roman"/>
        </w:rPr>
        <w:t>korišćenjem</w:t>
      </w:r>
      <w:proofErr w:type="spellEnd"/>
      <w:r w:rsidR="00695835">
        <w:rPr>
          <w:rFonts w:ascii="Times New Roman" w:hAnsi="Times New Roman" w:cs="Times New Roman"/>
        </w:rPr>
        <w:t xml:space="preserve"> </w:t>
      </w:r>
      <w:proofErr w:type="spellStart"/>
      <w:r w:rsidR="00695835">
        <w:rPr>
          <w:rFonts w:ascii="Times New Roman" w:hAnsi="Times New Roman" w:cs="Times New Roman"/>
        </w:rPr>
        <w:t>indeksa</w:t>
      </w:r>
      <w:proofErr w:type="spellEnd"/>
      <w:r w:rsidR="00695835">
        <w:rPr>
          <w:rFonts w:ascii="Times New Roman" w:hAnsi="Times New Roman" w:cs="Times New Roman"/>
        </w:rPr>
        <w:t xml:space="preserve"> </w:t>
      </w:r>
      <w:proofErr w:type="spellStart"/>
      <w:r w:rsidR="00695835">
        <w:rPr>
          <w:rFonts w:ascii="Times New Roman" w:hAnsi="Times New Roman" w:cs="Times New Roman"/>
        </w:rPr>
        <w:t>stanišne</w:t>
      </w:r>
      <w:proofErr w:type="spellEnd"/>
      <w:r w:rsidR="00695835">
        <w:rPr>
          <w:rFonts w:ascii="Times New Roman" w:hAnsi="Times New Roman" w:cs="Times New Roman"/>
        </w:rPr>
        <w:t xml:space="preserve"> </w:t>
      </w:r>
      <w:proofErr w:type="spellStart"/>
      <w:r w:rsidR="00695835">
        <w:rPr>
          <w:rFonts w:ascii="Times New Roman" w:hAnsi="Times New Roman" w:cs="Times New Roman"/>
        </w:rPr>
        <w:t>povoljnosti</w:t>
      </w:r>
      <w:proofErr w:type="spellEnd"/>
      <w:r w:rsidR="00695835">
        <w:rPr>
          <w:rFonts w:ascii="Times New Roman" w:hAnsi="Times New Roman" w:cs="Times New Roman"/>
        </w:rPr>
        <w:t xml:space="preserve"> (Habitat Suitability Index – HSI) </w:t>
      </w:r>
      <w:proofErr w:type="spellStart"/>
      <w:r w:rsidR="00695835">
        <w:rPr>
          <w:rFonts w:ascii="Times New Roman" w:hAnsi="Times New Roman" w:cs="Times New Roman"/>
        </w:rPr>
        <w:t>koji</w:t>
      </w:r>
      <w:proofErr w:type="spellEnd"/>
      <w:r w:rsidR="00695835">
        <w:rPr>
          <w:rFonts w:ascii="Times New Roman" w:hAnsi="Times New Roman" w:cs="Times New Roman"/>
        </w:rPr>
        <w:t xml:space="preserve"> </w:t>
      </w:r>
      <w:proofErr w:type="spellStart"/>
      <w:r w:rsidR="00695835">
        <w:rPr>
          <w:rFonts w:ascii="Times New Roman" w:hAnsi="Times New Roman" w:cs="Times New Roman"/>
        </w:rPr>
        <w:t>uključuje</w:t>
      </w:r>
      <w:proofErr w:type="spellEnd"/>
      <w:r w:rsidR="00695835">
        <w:rPr>
          <w:rFonts w:ascii="Times New Roman" w:hAnsi="Times New Roman" w:cs="Times New Roman"/>
        </w:rPr>
        <w:t xml:space="preserve"> 10 </w:t>
      </w:r>
      <w:proofErr w:type="spellStart"/>
      <w:r w:rsidR="00695835">
        <w:rPr>
          <w:rFonts w:ascii="Times New Roman" w:hAnsi="Times New Roman" w:cs="Times New Roman"/>
        </w:rPr>
        <w:t>varijabli</w:t>
      </w:r>
      <w:proofErr w:type="spellEnd"/>
      <w:r w:rsidR="00695835">
        <w:rPr>
          <w:rFonts w:ascii="Times New Roman" w:hAnsi="Times New Roman" w:cs="Times New Roman"/>
        </w:rPr>
        <w:t xml:space="preserve"> </w:t>
      </w:r>
      <w:proofErr w:type="spellStart"/>
      <w:r w:rsidR="00695835">
        <w:rPr>
          <w:rFonts w:ascii="Times New Roman" w:hAnsi="Times New Roman" w:cs="Times New Roman"/>
        </w:rPr>
        <w:t>koje</w:t>
      </w:r>
      <w:proofErr w:type="spellEnd"/>
      <w:r w:rsidR="00695835">
        <w:rPr>
          <w:rFonts w:ascii="Times New Roman" w:hAnsi="Times New Roman" w:cs="Times New Roman"/>
        </w:rPr>
        <w:t xml:space="preserve"> se </w:t>
      </w:r>
      <w:proofErr w:type="spellStart"/>
      <w:r w:rsidR="00695835">
        <w:rPr>
          <w:rFonts w:ascii="Times New Roman" w:hAnsi="Times New Roman" w:cs="Times New Roman"/>
        </w:rPr>
        <w:t>odnose</w:t>
      </w:r>
      <w:proofErr w:type="spellEnd"/>
      <w:r w:rsidR="0069583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695835">
        <w:rPr>
          <w:rFonts w:ascii="Times New Roman" w:hAnsi="Times New Roman" w:cs="Times New Roman"/>
        </w:rPr>
        <w:t>na</w:t>
      </w:r>
      <w:proofErr w:type="spellEnd"/>
      <w:proofErr w:type="gramEnd"/>
      <w:r w:rsidR="00695835">
        <w:rPr>
          <w:rFonts w:ascii="Times New Roman" w:hAnsi="Times New Roman" w:cs="Times New Roman"/>
        </w:rPr>
        <w:t xml:space="preserve"> </w:t>
      </w:r>
      <w:proofErr w:type="spellStart"/>
      <w:r w:rsidR="00695835">
        <w:rPr>
          <w:rFonts w:ascii="Times New Roman" w:hAnsi="Times New Roman" w:cs="Times New Roman"/>
        </w:rPr>
        <w:t>svojstva</w:t>
      </w:r>
      <w:proofErr w:type="spellEnd"/>
      <w:r w:rsidR="00695835">
        <w:rPr>
          <w:rFonts w:ascii="Times New Roman" w:hAnsi="Times New Roman" w:cs="Times New Roman"/>
        </w:rPr>
        <w:t xml:space="preserve"> </w:t>
      </w:r>
      <w:proofErr w:type="spellStart"/>
      <w:r w:rsidR="00695835">
        <w:rPr>
          <w:rFonts w:ascii="Times New Roman" w:hAnsi="Times New Roman" w:cs="Times New Roman"/>
        </w:rPr>
        <w:t>akvatičnih</w:t>
      </w:r>
      <w:proofErr w:type="spellEnd"/>
      <w:r w:rsidR="00695835">
        <w:rPr>
          <w:rFonts w:ascii="Times New Roman" w:hAnsi="Times New Roman" w:cs="Times New Roman"/>
        </w:rPr>
        <w:t xml:space="preserve"> </w:t>
      </w:r>
      <w:proofErr w:type="spellStart"/>
      <w:r w:rsidR="00695835">
        <w:rPr>
          <w:rFonts w:ascii="Times New Roman" w:hAnsi="Times New Roman" w:cs="Times New Roman"/>
        </w:rPr>
        <w:t>i</w:t>
      </w:r>
      <w:proofErr w:type="spellEnd"/>
      <w:r w:rsidR="00695835">
        <w:rPr>
          <w:rFonts w:ascii="Times New Roman" w:hAnsi="Times New Roman" w:cs="Times New Roman"/>
        </w:rPr>
        <w:t xml:space="preserve"> </w:t>
      </w:r>
      <w:proofErr w:type="spellStart"/>
      <w:r w:rsidR="00695835">
        <w:rPr>
          <w:rFonts w:ascii="Times New Roman" w:hAnsi="Times New Roman" w:cs="Times New Roman"/>
        </w:rPr>
        <w:t>terestričnih</w:t>
      </w:r>
      <w:proofErr w:type="spellEnd"/>
      <w:r w:rsidR="00695835">
        <w:rPr>
          <w:rFonts w:ascii="Times New Roman" w:hAnsi="Times New Roman" w:cs="Times New Roman"/>
        </w:rPr>
        <w:t xml:space="preserve"> </w:t>
      </w:r>
      <w:proofErr w:type="spellStart"/>
      <w:r w:rsidR="00695835">
        <w:rPr>
          <w:rFonts w:ascii="Times New Roman" w:hAnsi="Times New Roman" w:cs="Times New Roman"/>
        </w:rPr>
        <w:t>staništa</w:t>
      </w:r>
      <w:proofErr w:type="spellEnd"/>
      <w:r w:rsidR="00695835">
        <w:rPr>
          <w:rFonts w:ascii="Times New Roman" w:hAnsi="Times New Roman" w:cs="Times New Roman"/>
        </w:rPr>
        <w:t>.</w:t>
      </w:r>
    </w:p>
    <w:p w14:paraId="79B34936" w14:textId="77777777" w:rsidR="00AE23FE" w:rsidRDefault="00AE23FE" w:rsidP="004423DF">
      <w:pPr>
        <w:jc w:val="both"/>
        <w:rPr>
          <w:lang w:val="sr-Latn-CS"/>
        </w:rPr>
      </w:pPr>
    </w:p>
    <w:p w14:paraId="6E0CA0A3" w14:textId="77777777" w:rsidR="00AE23FE" w:rsidRDefault="00AE23FE" w:rsidP="00AE23FE">
      <w:pPr>
        <w:rPr>
          <w:b/>
        </w:rPr>
      </w:pPr>
      <w:proofErr w:type="spellStart"/>
      <w:r w:rsidRPr="00AE23FE">
        <w:rPr>
          <w:b/>
        </w:rPr>
        <w:t>Vrednost</w:t>
      </w:r>
      <w:proofErr w:type="spellEnd"/>
      <w:r w:rsidRPr="00AE23FE">
        <w:rPr>
          <w:b/>
        </w:rPr>
        <w:t xml:space="preserve"> </w:t>
      </w:r>
      <w:proofErr w:type="spellStart"/>
      <w:r w:rsidRPr="00AE23FE">
        <w:rPr>
          <w:b/>
        </w:rPr>
        <w:t>indikatora</w:t>
      </w:r>
      <w:proofErr w:type="spellEnd"/>
      <w:r w:rsidRPr="00AE23FE">
        <w:rPr>
          <w:b/>
        </w:rPr>
        <w:t xml:space="preserve"> </w:t>
      </w:r>
      <w:proofErr w:type="spellStart"/>
      <w:r w:rsidRPr="00AE23FE">
        <w:rPr>
          <w:b/>
        </w:rPr>
        <w:t>naučne</w:t>
      </w:r>
      <w:proofErr w:type="spellEnd"/>
      <w:r w:rsidRPr="00AE23FE">
        <w:rPr>
          <w:b/>
        </w:rPr>
        <w:t xml:space="preserve"> </w:t>
      </w:r>
      <w:proofErr w:type="spellStart"/>
      <w:r w:rsidRPr="00AE23FE">
        <w:rPr>
          <w:b/>
        </w:rPr>
        <w:t>kompetentnosti</w:t>
      </w:r>
      <w:proofErr w:type="spellEnd"/>
      <w:r w:rsidRPr="00AE23FE">
        <w:rPr>
          <w:b/>
        </w:rPr>
        <w:t xml:space="preserve"> </w:t>
      </w:r>
      <w:proofErr w:type="spellStart"/>
      <w:r w:rsidRPr="00AE23FE">
        <w:rPr>
          <w:b/>
        </w:rPr>
        <w:t>nakon</w:t>
      </w:r>
      <w:proofErr w:type="spellEnd"/>
      <w:r w:rsidRPr="00AE23FE">
        <w:rPr>
          <w:b/>
        </w:rPr>
        <w:t xml:space="preserve"> </w:t>
      </w:r>
      <w:proofErr w:type="spellStart"/>
      <w:r w:rsidRPr="00AE23FE">
        <w:rPr>
          <w:b/>
        </w:rPr>
        <w:t>normiranja</w:t>
      </w:r>
      <w:proofErr w:type="spellEnd"/>
      <w:r w:rsidRPr="00AE23FE">
        <w:rPr>
          <w:b/>
        </w:rPr>
        <w:t>:</w:t>
      </w:r>
    </w:p>
    <w:p w14:paraId="757B8F83" w14:textId="77777777" w:rsidR="00AE23FE" w:rsidRPr="00AE23FE" w:rsidRDefault="00AE23FE" w:rsidP="00AE23FE">
      <w:pPr>
        <w:rPr>
          <w:b/>
        </w:rPr>
      </w:pPr>
    </w:p>
    <w:p w14:paraId="203D9000" w14:textId="77777777" w:rsidR="00AE23FE" w:rsidRDefault="00AE23FE" w:rsidP="00AE23FE">
      <w:pPr>
        <w:jc w:val="center"/>
        <w:rPr>
          <w:b/>
        </w:rPr>
      </w:pPr>
      <w:r w:rsidRPr="00AE23FE">
        <w:rPr>
          <w:b/>
        </w:rPr>
        <w:t>M 21</w:t>
      </w:r>
      <w:r w:rsidR="00DF1FDA">
        <w:rPr>
          <w:b/>
        </w:rPr>
        <w:t xml:space="preserve">a = 1 </w:t>
      </w:r>
      <w:r w:rsidR="00DF1FDA">
        <w:rPr>
          <w:rFonts w:ascii="Times New Roman" w:hAnsi="Times New Roman" w:cs="Times New Roman"/>
          <w:b/>
          <w:color w:val="1F1F1F"/>
          <w:shd w:val="clear" w:color="auto" w:fill="FFFFFF"/>
        </w:rPr>
        <w:t>x</w:t>
      </w:r>
      <w:r>
        <w:rPr>
          <w:b/>
        </w:rPr>
        <w:t xml:space="preserve"> 10 = 10</w:t>
      </w:r>
    </w:p>
    <w:p w14:paraId="74CA09C4" w14:textId="77777777" w:rsidR="00AE23FE" w:rsidRDefault="00AE23FE" w:rsidP="00AE23FE">
      <w:pPr>
        <w:jc w:val="center"/>
        <w:rPr>
          <w:b/>
        </w:rPr>
      </w:pPr>
      <w:r w:rsidRPr="00AE23FE">
        <w:rPr>
          <w:b/>
        </w:rPr>
        <w:t>M 21</w:t>
      </w:r>
      <w:r>
        <w:rPr>
          <w:b/>
        </w:rPr>
        <w:t xml:space="preserve"> = 2 x 8 </w:t>
      </w:r>
      <w:r w:rsidR="009041E2">
        <w:rPr>
          <w:b/>
        </w:rPr>
        <w:t>= 16</w:t>
      </w:r>
    </w:p>
    <w:p w14:paraId="05E5A622" w14:textId="77777777" w:rsidR="009041E2" w:rsidRDefault="009041E2" w:rsidP="00AE23FE">
      <w:pPr>
        <w:jc w:val="center"/>
        <w:rPr>
          <w:b/>
          <w:lang w:val="sr-Latn-RS"/>
        </w:rPr>
      </w:pPr>
      <w:r>
        <w:rPr>
          <w:b/>
        </w:rPr>
        <w:t xml:space="preserve">M21 </w:t>
      </w:r>
      <w:r>
        <w:rPr>
          <w:b/>
          <w:lang w:val="sr-Cyrl-RS"/>
        </w:rPr>
        <w:t xml:space="preserve">= </w:t>
      </w:r>
      <w:r>
        <w:rPr>
          <w:b/>
          <w:lang w:val="sr-Latn-RS"/>
        </w:rPr>
        <w:t>1 x 6</w:t>
      </w:r>
      <w:proofErr w:type="gramStart"/>
      <w:r>
        <w:rPr>
          <w:b/>
          <w:lang w:val="sr-Latn-RS"/>
        </w:rPr>
        <w:t>,67</w:t>
      </w:r>
      <w:proofErr w:type="gramEnd"/>
      <w:r>
        <w:rPr>
          <w:b/>
          <w:lang w:val="sr-Latn-RS"/>
        </w:rPr>
        <w:t xml:space="preserve"> = 6,67</w:t>
      </w:r>
    </w:p>
    <w:p w14:paraId="562318A1" w14:textId="77777777" w:rsidR="009041E2" w:rsidRPr="009041E2" w:rsidRDefault="009041E2" w:rsidP="00AE23FE">
      <w:pPr>
        <w:jc w:val="center"/>
        <w:rPr>
          <w:b/>
          <w:lang w:val="sr-Latn-RS"/>
        </w:rPr>
      </w:pPr>
      <w:r>
        <w:rPr>
          <w:b/>
          <w:lang w:val="sr-Latn-RS"/>
        </w:rPr>
        <w:t>M21 = 1 x 5,71 = 5,71</w:t>
      </w:r>
    </w:p>
    <w:p w14:paraId="1B74ADC2" w14:textId="77777777" w:rsidR="00CE73A7" w:rsidRPr="00AE23FE" w:rsidRDefault="00CE73A7" w:rsidP="00CE73A7">
      <w:pPr>
        <w:jc w:val="center"/>
        <w:rPr>
          <w:b/>
        </w:rPr>
      </w:pPr>
      <w:r>
        <w:rPr>
          <w:b/>
        </w:rPr>
        <w:t>M 23 = 1 x 3 = 3</w:t>
      </w:r>
    </w:p>
    <w:p w14:paraId="663ABA13" w14:textId="77777777" w:rsidR="00AE23FE" w:rsidRPr="00AE23FE" w:rsidRDefault="00AE23FE" w:rsidP="00AE23FE">
      <w:pPr>
        <w:jc w:val="center"/>
        <w:rPr>
          <w:b/>
        </w:rPr>
      </w:pPr>
      <w:r>
        <w:rPr>
          <w:b/>
        </w:rPr>
        <w:t>M 34 = 7 x 0</w:t>
      </w:r>
      <w:proofErr w:type="gramStart"/>
      <w:r>
        <w:rPr>
          <w:b/>
        </w:rPr>
        <w:t>,5</w:t>
      </w:r>
      <w:proofErr w:type="gramEnd"/>
      <w:r>
        <w:rPr>
          <w:b/>
        </w:rPr>
        <w:t xml:space="preserve"> = 3,5</w:t>
      </w:r>
    </w:p>
    <w:p w14:paraId="7601597E" w14:textId="77777777" w:rsidR="00AE23FE" w:rsidRPr="00AE23FE" w:rsidRDefault="00AE23FE" w:rsidP="00AE23FE">
      <w:pPr>
        <w:jc w:val="center"/>
        <w:rPr>
          <w:b/>
        </w:rPr>
      </w:pPr>
      <w:r>
        <w:rPr>
          <w:b/>
        </w:rPr>
        <w:t>M 64 = 2 x 0</w:t>
      </w:r>
      <w:proofErr w:type="gramStart"/>
      <w:r>
        <w:rPr>
          <w:b/>
        </w:rPr>
        <w:t>,2</w:t>
      </w:r>
      <w:proofErr w:type="gramEnd"/>
      <w:r>
        <w:rPr>
          <w:b/>
        </w:rPr>
        <w:t xml:space="preserve"> = 0,4</w:t>
      </w:r>
    </w:p>
    <w:p w14:paraId="2CD33AE0" w14:textId="77777777" w:rsidR="00AE23FE" w:rsidRPr="00AE23FE" w:rsidRDefault="00AE23FE" w:rsidP="00AE23FE">
      <w:pPr>
        <w:jc w:val="center"/>
        <w:rPr>
          <w:b/>
        </w:rPr>
      </w:pPr>
      <w:r w:rsidRPr="00AE23FE">
        <w:rPr>
          <w:b/>
        </w:rPr>
        <w:t>_______________________</w:t>
      </w:r>
    </w:p>
    <w:p w14:paraId="3E865FD8" w14:textId="77777777" w:rsidR="004423DF" w:rsidRPr="00C41D9B" w:rsidRDefault="00AE23FE" w:rsidP="00C41D9B">
      <w:pPr>
        <w:jc w:val="center"/>
        <w:rPr>
          <w:b/>
          <w:lang w:val="en-US"/>
        </w:rPr>
      </w:pPr>
      <w:proofErr w:type="spellStart"/>
      <w:r>
        <w:rPr>
          <w:b/>
        </w:rPr>
        <w:t>Ukupno</w:t>
      </w:r>
      <w:proofErr w:type="spellEnd"/>
      <w:r>
        <w:rPr>
          <w:b/>
        </w:rPr>
        <w:t>: 45</w:t>
      </w:r>
      <w:proofErr w:type="gramStart"/>
      <w:r>
        <w:rPr>
          <w:b/>
        </w:rPr>
        <w:t>,28</w:t>
      </w:r>
      <w:proofErr w:type="gramEnd"/>
      <w:r w:rsidRPr="00AE23FE">
        <w:rPr>
          <w:b/>
        </w:rPr>
        <w:t xml:space="preserve"> </w:t>
      </w:r>
      <w:proofErr w:type="spellStart"/>
      <w:r w:rsidRPr="00AE23FE">
        <w:rPr>
          <w:b/>
        </w:rPr>
        <w:t>normirano</w:t>
      </w:r>
      <w:proofErr w:type="spellEnd"/>
    </w:p>
    <w:p w14:paraId="4417AB59" w14:textId="77777777" w:rsidR="007B6534" w:rsidRDefault="00BF4D9A" w:rsidP="009041E2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lang w:val="sr-Latn-CS"/>
        </w:rPr>
      </w:pPr>
      <w:r>
        <w:rPr>
          <w:rFonts w:ascii="Times New Roman" w:hAnsi="Times New Roman" w:cs="Times New Roman"/>
          <w:b/>
          <w:lang w:val="sr-Latn-CS"/>
        </w:rPr>
        <w:t>Učešće u nacionalnom projektu</w:t>
      </w:r>
    </w:p>
    <w:p w14:paraId="5B1552EB" w14:textId="77777777" w:rsidR="007B6534" w:rsidRDefault="00BF4D9A" w:rsidP="00550E73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lang w:val="sr-Latn-CS"/>
        </w:rPr>
      </w:pPr>
      <w:r>
        <w:t xml:space="preserve">2022. </w:t>
      </w:r>
      <w:r w:rsidR="007B6534" w:rsidRPr="007B6534">
        <w:rPr>
          <w:rFonts w:ascii="Times New Roman" w:hAnsi="Times New Roman" w:cs="Times New Roman"/>
          <w:lang w:val="sr-Latn-CS"/>
        </w:rPr>
        <w:t>Program n</w:t>
      </w:r>
      <w:r w:rsidR="007B6534">
        <w:rPr>
          <w:rFonts w:ascii="Times New Roman" w:hAnsi="Times New Roman" w:cs="Times New Roman"/>
          <w:lang w:val="sr-Latn-CS"/>
        </w:rPr>
        <w:t>aseljavanja jelenske divljač</w:t>
      </w:r>
      <w:r w:rsidR="007B6534" w:rsidRPr="007B6534">
        <w:rPr>
          <w:rFonts w:ascii="Times New Roman" w:hAnsi="Times New Roman" w:cs="Times New Roman"/>
          <w:lang w:val="sr-Latn-CS"/>
        </w:rPr>
        <w:t>i (</w:t>
      </w:r>
      <w:r w:rsidR="007B6534" w:rsidRPr="00DC5EEB">
        <w:rPr>
          <w:rFonts w:ascii="Times New Roman" w:hAnsi="Times New Roman" w:cs="Times New Roman"/>
          <w:i/>
          <w:lang w:val="sr-Latn-CS"/>
        </w:rPr>
        <w:t>Cervus elaphus</w:t>
      </w:r>
      <w:r w:rsidR="007B6534" w:rsidRPr="007B6534">
        <w:rPr>
          <w:rFonts w:ascii="Times New Roman" w:hAnsi="Times New Roman" w:cs="Times New Roman"/>
          <w:lang w:val="sr-Latn-CS"/>
        </w:rPr>
        <w:t xml:space="preserve"> L.) u lovištu "Posavsko lovište Kupinik", (Pokr</w:t>
      </w:r>
      <w:r w:rsidR="00B23D0F">
        <w:rPr>
          <w:rFonts w:ascii="Times New Roman" w:hAnsi="Times New Roman" w:cs="Times New Roman"/>
          <w:lang w:val="sr-Latn-CS"/>
        </w:rPr>
        <w:t>ajinski</w:t>
      </w:r>
      <w:r w:rsidR="007B6534" w:rsidRPr="007B6534">
        <w:rPr>
          <w:rFonts w:ascii="Times New Roman" w:hAnsi="Times New Roman" w:cs="Times New Roman"/>
          <w:lang w:val="sr-Latn-CS"/>
        </w:rPr>
        <w:t xml:space="preserve"> sekr</w:t>
      </w:r>
      <w:r w:rsidR="00B23D0F">
        <w:rPr>
          <w:rFonts w:ascii="Times New Roman" w:hAnsi="Times New Roman" w:cs="Times New Roman"/>
          <w:lang w:val="sr-Latn-CS"/>
        </w:rPr>
        <w:t>etarijat</w:t>
      </w:r>
      <w:r w:rsidR="007B6534" w:rsidRPr="007B6534">
        <w:rPr>
          <w:rFonts w:ascii="Times New Roman" w:hAnsi="Times New Roman" w:cs="Times New Roman"/>
          <w:lang w:val="sr-Latn-CS"/>
        </w:rPr>
        <w:t xml:space="preserve"> za poljoprovredu, šumarstvo i vodopr</w:t>
      </w:r>
      <w:r w:rsidR="00B23D0F">
        <w:rPr>
          <w:rFonts w:ascii="Times New Roman" w:hAnsi="Times New Roman" w:cs="Times New Roman"/>
          <w:lang w:val="sr-Latn-CS"/>
        </w:rPr>
        <w:t>ivredu, Pokrajinski sekretarijat</w:t>
      </w:r>
      <w:r w:rsidR="00CE7348">
        <w:rPr>
          <w:rFonts w:ascii="Times New Roman" w:hAnsi="Times New Roman" w:cs="Times New Roman"/>
          <w:lang w:val="sr-Latn-CS"/>
        </w:rPr>
        <w:t xml:space="preserve"> za zaštitu ž</w:t>
      </w:r>
      <w:r>
        <w:rPr>
          <w:rFonts w:ascii="Times New Roman" w:hAnsi="Times New Roman" w:cs="Times New Roman"/>
          <w:lang w:val="sr-Latn-CS"/>
        </w:rPr>
        <w:t>ivotne sredine)</w:t>
      </w:r>
    </w:p>
    <w:p w14:paraId="5C1AD630" w14:textId="77777777" w:rsidR="00BF4D9A" w:rsidRPr="00BF4D9A" w:rsidRDefault="00B74381" w:rsidP="00550E73">
      <w:pPr>
        <w:spacing w:line="276" w:lineRule="auto"/>
        <w:jc w:val="both"/>
        <w:rPr>
          <w:bCs/>
          <w:lang w:val="sr-Cyrl-RS"/>
        </w:rPr>
      </w:pPr>
      <w:r>
        <w:rPr>
          <w:rFonts w:ascii="Times New Roman" w:hAnsi="Times New Roman" w:cs="Times New Roman"/>
          <w:lang w:val="sr-Latn-CS"/>
        </w:rPr>
        <w:lastRenderedPageBreak/>
        <w:t>2021</w:t>
      </w:r>
      <w:r w:rsidR="00BF4D9A">
        <w:rPr>
          <w:rFonts w:ascii="Times New Roman" w:hAnsi="Times New Roman" w:cs="Times New Roman"/>
          <w:lang w:val="sr-Latn-CS"/>
        </w:rPr>
        <w:t>. „</w:t>
      </w:r>
      <w:r w:rsidR="00BF4D9A">
        <w:rPr>
          <w:bCs/>
          <w:lang w:val="sr-Latn-RS"/>
        </w:rPr>
        <w:t>Pribavljanje podataka i druge usluge u cilju nastavka uspostavljanja ekološke mreže u Republici Srbiji</w:t>
      </w:r>
      <w:r w:rsidR="00BF4D9A">
        <w:rPr>
          <w:bCs/>
          <w:lang w:val="sr-Cyrl-RS"/>
        </w:rPr>
        <w:t xml:space="preserve">“ </w:t>
      </w:r>
      <w:r w:rsidR="00BF4D9A">
        <w:rPr>
          <w:bCs/>
          <w:lang w:val="sr-Latn-RS"/>
        </w:rPr>
        <w:t>JN</w:t>
      </w:r>
      <w:r w:rsidR="00BF4D9A" w:rsidRPr="007F1B37">
        <w:rPr>
          <w:bCs/>
          <w:lang w:val="sr-Cyrl-RS"/>
        </w:rPr>
        <w:t xml:space="preserve"> </w:t>
      </w:r>
      <w:r w:rsidR="00BF4D9A">
        <w:rPr>
          <w:bCs/>
          <w:lang w:val="sr-Cyrl-RS"/>
        </w:rPr>
        <w:t>18/2020 (br. 1140/1 od</w:t>
      </w:r>
      <w:r w:rsidR="00BF4D9A" w:rsidRPr="007F1B37">
        <w:rPr>
          <w:bCs/>
          <w:lang w:val="sr-Cyrl-RS"/>
        </w:rPr>
        <w:t xml:space="preserve"> 28.12.2020</w:t>
      </w:r>
      <w:r w:rsidR="00BF4D9A">
        <w:rPr>
          <w:bCs/>
          <w:lang w:val="sr-Cyrl-RS"/>
        </w:rPr>
        <w:t>.)</w:t>
      </w:r>
    </w:p>
    <w:p w14:paraId="0C97E0F5" w14:textId="77777777" w:rsidR="009041E2" w:rsidRPr="009041E2" w:rsidRDefault="009041E2" w:rsidP="009041E2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lang w:val="sr-Latn-CS"/>
        </w:rPr>
      </w:pPr>
      <w:r>
        <w:rPr>
          <w:rFonts w:ascii="Times New Roman" w:hAnsi="Times New Roman" w:cs="Times New Roman"/>
          <w:b/>
          <w:lang w:val="sr-Latn-CS"/>
        </w:rPr>
        <w:t>Kvalitativni pokazatelji naučnog rada</w:t>
      </w:r>
    </w:p>
    <w:p w14:paraId="399DD199" w14:textId="77777777" w:rsidR="00C41D9B" w:rsidRDefault="00C41D9B" w:rsidP="00384F04">
      <w:pPr>
        <w:spacing w:line="276" w:lineRule="auto"/>
        <w:ind w:firstLine="720"/>
        <w:jc w:val="both"/>
        <w:rPr>
          <w:rFonts w:ascii="Times New Roman" w:hAnsi="Times New Roman" w:cs="Times New Roman"/>
          <w:spacing w:val="-3"/>
          <w:lang w:val="sr-Latn-CS"/>
        </w:rPr>
      </w:pPr>
      <w:r>
        <w:rPr>
          <w:rFonts w:ascii="Times New Roman" w:hAnsi="Times New Roman" w:cs="Times New Roman"/>
          <w:lang w:val="hr-HR"/>
        </w:rPr>
        <w:t xml:space="preserve">Od 2022. godine Đorđe Božović je član </w:t>
      </w:r>
      <w:r w:rsidRPr="00CF498F">
        <w:rPr>
          <w:rFonts w:ascii="Times New Roman" w:hAnsi="Times New Roman" w:cs="Times New Roman"/>
          <w:spacing w:val="-3"/>
          <w:lang w:val="sr-Latn-CS"/>
        </w:rPr>
        <w:t>Društva</w:t>
      </w:r>
      <w:r>
        <w:rPr>
          <w:rFonts w:ascii="Times New Roman" w:hAnsi="Times New Roman" w:cs="Times New Roman"/>
          <w:spacing w:val="-3"/>
          <w:lang w:val="sr-Latn-CS"/>
        </w:rPr>
        <w:t xml:space="preserve"> za fiziologiju biljaka Srbije (DFBS) i</w:t>
      </w:r>
      <w:r w:rsidRPr="00CF498F">
        <w:rPr>
          <w:rFonts w:ascii="Times New Roman" w:hAnsi="Times New Roman" w:cs="Times New Roman"/>
          <w:spacing w:val="-3"/>
          <w:lang w:val="sr-Latn-CS"/>
        </w:rPr>
        <w:t xml:space="preserve"> Srpskog biološkog društva</w:t>
      </w:r>
      <w:r>
        <w:rPr>
          <w:rFonts w:ascii="Times New Roman" w:hAnsi="Times New Roman" w:cs="Times New Roman"/>
          <w:spacing w:val="-3"/>
          <w:lang w:val="sr-Latn-CS"/>
        </w:rPr>
        <w:t xml:space="preserve"> (SBD). </w:t>
      </w:r>
    </w:p>
    <w:p w14:paraId="767EB611" w14:textId="407CCF20" w:rsidR="009041E2" w:rsidRPr="00C41D9B" w:rsidRDefault="009041E2" w:rsidP="00384F04">
      <w:pPr>
        <w:spacing w:line="276" w:lineRule="auto"/>
        <w:ind w:firstLine="720"/>
        <w:jc w:val="both"/>
        <w:rPr>
          <w:rFonts w:ascii="Times New Roman" w:hAnsi="Times New Roman" w:cs="Times New Roman"/>
          <w:spacing w:val="-3"/>
          <w:lang w:val="sr-Latn-CS"/>
        </w:rPr>
      </w:pPr>
      <w:r>
        <w:rPr>
          <w:rFonts w:ascii="Times New Roman" w:hAnsi="Times New Roman" w:cs="Times New Roman"/>
          <w:lang w:val="sr-Latn-CS"/>
        </w:rPr>
        <w:t xml:space="preserve">Od 2022. godine uključen je u izvođenje praktičnog dela nastave na </w:t>
      </w:r>
      <w:r w:rsidR="00C41D9B">
        <w:rPr>
          <w:rFonts w:ascii="Times New Roman" w:hAnsi="Times New Roman" w:cs="Times New Roman"/>
          <w:lang w:val="sr-Latn-CS"/>
        </w:rPr>
        <w:t xml:space="preserve">obaveznim </w:t>
      </w:r>
      <w:r w:rsidR="00CE7460">
        <w:rPr>
          <w:rFonts w:ascii="Times New Roman" w:hAnsi="Times New Roman" w:cs="Times New Roman"/>
          <w:lang w:val="sr-Latn-CS"/>
        </w:rPr>
        <w:t>kursevima</w:t>
      </w:r>
      <w:r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i/>
          <w:lang w:val="sr-Latn-CS"/>
        </w:rPr>
        <w:t xml:space="preserve">Osnovi fiziologije biljaka </w:t>
      </w:r>
      <w:r>
        <w:rPr>
          <w:rFonts w:ascii="Times New Roman" w:hAnsi="Times New Roman" w:cs="Times New Roman"/>
          <w:lang w:val="sr-Latn-CS"/>
        </w:rPr>
        <w:t xml:space="preserve">i </w:t>
      </w:r>
      <w:r w:rsidRPr="00684C37">
        <w:rPr>
          <w:rFonts w:ascii="Times New Roman" w:hAnsi="Times New Roman" w:cs="Times New Roman"/>
          <w:i/>
          <w:lang w:val="sr-Latn-CS"/>
        </w:rPr>
        <w:t>Fiziologija biljaka</w:t>
      </w:r>
      <w:r>
        <w:rPr>
          <w:rFonts w:ascii="Times New Roman" w:hAnsi="Times New Roman" w:cs="Times New Roman"/>
          <w:lang w:val="sr-Latn-CS"/>
        </w:rPr>
        <w:t xml:space="preserve">, kao i na </w:t>
      </w:r>
      <w:r w:rsidR="00CE7460">
        <w:rPr>
          <w:rFonts w:ascii="Times New Roman" w:hAnsi="Times New Roman" w:cs="Times New Roman"/>
          <w:lang w:val="sr-Latn-CS"/>
        </w:rPr>
        <w:t xml:space="preserve">izbornim kursevima </w:t>
      </w:r>
      <w:r w:rsidR="00CE7460">
        <w:rPr>
          <w:rFonts w:ascii="Times New Roman" w:hAnsi="Times New Roman" w:cs="Times New Roman"/>
          <w:i/>
          <w:lang w:val="sr-Latn-CS"/>
        </w:rPr>
        <w:t xml:space="preserve">Biotehnologija biljaka </w:t>
      </w:r>
      <w:r w:rsidR="00CE7460">
        <w:rPr>
          <w:rFonts w:ascii="Times New Roman" w:hAnsi="Times New Roman" w:cs="Times New Roman"/>
          <w:lang w:val="sr-Latn-CS"/>
        </w:rPr>
        <w:t xml:space="preserve">i </w:t>
      </w:r>
      <w:r w:rsidR="00CE7460">
        <w:rPr>
          <w:rFonts w:ascii="Times New Roman" w:hAnsi="Times New Roman" w:cs="Times New Roman"/>
          <w:i/>
          <w:lang w:val="sr-Latn-CS"/>
        </w:rPr>
        <w:t>Eksperimentalne metode u fiziologiji i molekularnoj biologiji biljaka</w:t>
      </w:r>
      <w:r w:rsidR="00C41D9B">
        <w:rPr>
          <w:rFonts w:ascii="Times New Roman" w:hAnsi="Times New Roman" w:cs="Times New Roman"/>
          <w:lang w:val="sr-Latn-CS"/>
        </w:rPr>
        <w:t>. Od iste</w:t>
      </w:r>
      <w:r>
        <w:rPr>
          <w:rFonts w:ascii="Times New Roman" w:hAnsi="Times New Roman" w:cs="Times New Roman"/>
          <w:lang w:val="sr-Latn-CS"/>
        </w:rPr>
        <w:t xml:space="preserve"> godine aktivno učestvuje u eksperimentalom i teorijskom delu izrade master radova na Katedri za Fiziologiju </w:t>
      </w:r>
      <w:r w:rsidR="002522D3">
        <w:rPr>
          <w:rFonts w:ascii="Times New Roman" w:hAnsi="Times New Roman" w:cs="Times New Roman"/>
          <w:lang w:val="sr-Latn-CS"/>
        </w:rPr>
        <w:t xml:space="preserve">i molekularnu biologiju </w:t>
      </w:r>
      <w:r>
        <w:rPr>
          <w:rFonts w:ascii="Times New Roman" w:hAnsi="Times New Roman" w:cs="Times New Roman"/>
          <w:lang w:val="sr-Latn-CS"/>
        </w:rPr>
        <w:t>biljaka na Biološkom fakultetu Univerziteta u Beogradu.</w:t>
      </w:r>
    </w:p>
    <w:p w14:paraId="761BA20F" w14:textId="77777777" w:rsidR="00C41D9B" w:rsidRDefault="009041E2" w:rsidP="00384F04">
      <w:pPr>
        <w:spacing w:line="276" w:lineRule="auto"/>
        <w:ind w:firstLine="720"/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Tokom perioda 2022-2024. godine Đorđe Božović je više puta odlazio na višemesečni studijski boravak na Departman za Ekogenomiku instituta „Fondazione Edmund Mach“ u San Michelle all</w:t>
      </w:r>
      <w:r>
        <w:rPr>
          <w:rFonts w:ascii="Times New Roman" w:hAnsi="Times New Roman" w:cs="Times New Roman"/>
          <w:lang w:val="sr-Cyrl-RS"/>
        </w:rPr>
        <w:t xml:space="preserve">' </w:t>
      </w:r>
      <w:r>
        <w:rPr>
          <w:rFonts w:ascii="Times New Roman" w:hAnsi="Times New Roman" w:cs="Times New Roman"/>
          <w:lang w:val="en-US"/>
        </w:rPr>
        <w:t xml:space="preserve">Adige, </w:t>
      </w:r>
      <w:proofErr w:type="spellStart"/>
      <w:r>
        <w:rPr>
          <w:rFonts w:ascii="Times New Roman" w:hAnsi="Times New Roman" w:cs="Times New Roman"/>
          <w:lang w:val="en-US"/>
        </w:rPr>
        <w:t>Trentino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Italija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lang w:val="sr-Latn-CS"/>
        </w:rPr>
        <w:t>U januaru 2023. godine, Đorđe pohađa k</w:t>
      </w:r>
      <w:r w:rsidRPr="00525E9D">
        <w:rPr>
          <w:rFonts w:ascii="Times New Roman" w:hAnsi="Times New Roman" w:cs="Times New Roman"/>
          <w:lang w:val="sr-Latn-CS"/>
        </w:rPr>
        <w:t xml:space="preserve">urs </w:t>
      </w:r>
      <w:r w:rsidR="00EF6C4A" w:rsidRPr="00EF6C4A">
        <w:rPr>
          <w:rFonts w:ascii="Times New Roman" w:hAnsi="Times New Roman" w:cs="Times New Roman"/>
          <w:lang w:val="sr-Latn-CS"/>
        </w:rPr>
        <w:t>„Plant communic</w:t>
      </w:r>
      <w:r w:rsidR="00EF6C4A">
        <w:rPr>
          <w:rFonts w:ascii="Times New Roman" w:hAnsi="Times New Roman" w:cs="Times New Roman"/>
          <w:lang w:val="sr-Latn-CS"/>
        </w:rPr>
        <w:t xml:space="preserve">ation and trophic interactions: </w:t>
      </w:r>
      <w:r w:rsidR="00EF6C4A" w:rsidRPr="00EF6C4A">
        <w:rPr>
          <w:rFonts w:ascii="Times New Roman" w:hAnsi="Times New Roman" w:cs="Times New Roman"/>
          <w:lang w:val="sr-Latn-CS"/>
        </w:rPr>
        <w:t>from plant behavior to sustainable cropping“ u organizaciji „The Research Schools Swedish</w:t>
      </w:r>
      <w:r w:rsidR="00EF6C4A">
        <w:rPr>
          <w:rFonts w:ascii="Times New Roman" w:hAnsi="Times New Roman" w:cs="Times New Roman"/>
          <w:lang w:val="sr-Latn-CS"/>
        </w:rPr>
        <w:t xml:space="preserve"> </w:t>
      </w:r>
      <w:r w:rsidR="00EF6C4A" w:rsidRPr="00EF6C4A">
        <w:rPr>
          <w:rFonts w:ascii="Times New Roman" w:hAnsi="Times New Roman" w:cs="Times New Roman"/>
          <w:lang w:val="sr-Latn-CS"/>
        </w:rPr>
        <w:t>University of Agricultural Sciences“ Faculty of Natural Resources and Agricultural Sciences,</w:t>
      </w:r>
      <w:r w:rsidR="00EF6C4A">
        <w:rPr>
          <w:rFonts w:ascii="Times New Roman" w:hAnsi="Times New Roman" w:cs="Times New Roman"/>
          <w:lang w:val="sr-Latn-CS"/>
        </w:rPr>
        <w:t xml:space="preserve"> </w:t>
      </w:r>
      <w:r w:rsidR="00EF6C4A" w:rsidRPr="00EF6C4A">
        <w:rPr>
          <w:rFonts w:ascii="Times New Roman" w:hAnsi="Times New Roman" w:cs="Times New Roman"/>
          <w:lang w:val="sr-Latn-CS"/>
        </w:rPr>
        <w:t>Swedish University of Agricultural Sciences, Uppsala, Sweden</w:t>
      </w:r>
      <w:r>
        <w:rPr>
          <w:rFonts w:ascii="Times New Roman" w:hAnsi="Times New Roman" w:cs="Times New Roman"/>
          <w:lang w:val="sr-Latn-CS"/>
        </w:rPr>
        <w:t>, pod rukovodstvom dr Velemir Ninkovic i dr Jannicke Gallinger.</w:t>
      </w:r>
      <w:r w:rsidRPr="00525E9D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 xml:space="preserve">Tokom iste godine </w:t>
      </w:r>
      <w:r>
        <w:rPr>
          <w:rFonts w:ascii="Times New Roman" w:hAnsi="Times New Roman" w:cs="Times New Roman"/>
          <w:lang w:val="sr-Latn-RS"/>
        </w:rPr>
        <w:t>Đorđe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Latn-CS"/>
        </w:rPr>
        <w:t>pohađa kurs genomike u Institutu za botaniku i Botaničkoj bašti „Jevremovac“, Biološkog fakulteta, Univerziteta u Beogradu.</w:t>
      </w:r>
    </w:p>
    <w:p w14:paraId="1D250B45" w14:textId="77777777" w:rsidR="00EF6C4A" w:rsidRDefault="00EF6C4A" w:rsidP="002C5C5D">
      <w:pPr>
        <w:spacing w:line="360" w:lineRule="auto"/>
        <w:ind w:firstLine="720"/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Učestvovao</w:t>
      </w:r>
      <w:r w:rsidRPr="00EF6C4A">
        <w:rPr>
          <w:rFonts w:ascii="Times New Roman" w:hAnsi="Times New Roman" w:cs="Times New Roman"/>
          <w:lang w:val="sr-Latn-CS"/>
        </w:rPr>
        <w:t xml:space="preserve"> je na Evropskoj noći istraživača u okv</w:t>
      </w:r>
      <w:r>
        <w:rPr>
          <w:rFonts w:ascii="Times New Roman" w:hAnsi="Times New Roman" w:cs="Times New Roman"/>
          <w:lang w:val="sr-Latn-CS"/>
        </w:rPr>
        <w:t xml:space="preserve">iru projekta „Road to Friday of </w:t>
      </w:r>
      <w:r w:rsidRPr="00EF6C4A">
        <w:rPr>
          <w:rFonts w:ascii="Times New Roman" w:hAnsi="Times New Roman" w:cs="Times New Roman"/>
          <w:lang w:val="sr-Latn-CS"/>
        </w:rPr>
        <w:t>Science and Art – ReFocuS Art“, koji finansira Evro</w:t>
      </w:r>
      <w:r>
        <w:rPr>
          <w:rFonts w:ascii="Times New Roman" w:hAnsi="Times New Roman" w:cs="Times New Roman"/>
          <w:lang w:val="sr-Latn-CS"/>
        </w:rPr>
        <w:t xml:space="preserve">pska komisija u okviru „Horizon </w:t>
      </w:r>
      <w:r w:rsidRPr="00EF6C4A">
        <w:rPr>
          <w:rFonts w:ascii="Times New Roman" w:hAnsi="Times New Roman" w:cs="Times New Roman"/>
          <w:lang w:val="sr-Latn-CS"/>
        </w:rPr>
        <w:t>Europe“– programa za istraživanje i inovacije potpr</w:t>
      </w:r>
      <w:r>
        <w:rPr>
          <w:rFonts w:ascii="Times New Roman" w:hAnsi="Times New Roman" w:cs="Times New Roman"/>
          <w:lang w:val="sr-Latn-CS"/>
        </w:rPr>
        <w:t xml:space="preserve">ograma „Marija Sklodovska-Kiri“ </w:t>
      </w:r>
      <w:r w:rsidRPr="00EF6C4A">
        <w:rPr>
          <w:rFonts w:ascii="Times New Roman" w:hAnsi="Times New Roman" w:cs="Times New Roman"/>
          <w:lang w:val="sr-Latn-CS"/>
        </w:rPr>
        <w:t>(HORIZON-MSCA-2022-CITIZENS-01-ReFocuS Art – 101061356).</w:t>
      </w:r>
    </w:p>
    <w:p w14:paraId="312E063F" w14:textId="77777777" w:rsidR="00BB190F" w:rsidRDefault="009041E2" w:rsidP="002C5C5D">
      <w:pPr>
        <w:spacing w:line="360" w:lineRule="auto"/>
        <w:ind w:firstLine="720"/>
        <w:jc w:val="both"/>
        <w:rPr>
          <w:rFonts w:ascii="Times New Roman" w:hAnsi="Times New Roman" w:cs="Times New Roman"/>
          <w:spacing w:val="-3"/>
          <w:lang w:val="sr-Latn-CS"/>
        </w:rPr>
      </w:pPr>
      <w:r>
        <w:rPr>
          <w:rFonts w:ascii="Times New Roman" w:hAnsi="Times New Roman" w:cs="Times New Roman"/>
          <w:spacing w:val="-3"/>
          <w:lang w:val="sr-Latn-CS"/>
        </w:rPr>
        <w:t xml:space="preserve">Član je organizacionog odbora konferencije Društva za fiziologiju biljaka Srbije pod nazivom </w:t>
      </w:r>
      <w:r w:rsidRPr="001F21D8">
        <w:rPr>
          <w:rFonts w:ascii="Times New Roman" w:hAnsi="Times New Roman" w:cs="Times New Roman"/>
          <w:spacing w:val="-3"/>
          <w:lang w:val="sr-Latn-CS"/>
        </w:rPr>
        <w:t>„5th International Confere</w:t>
      </w:r>
      <w:r>
        <w:rPr>
          <w:rFonts w:ascii="Times New Roman" w:hAnsi="Times New Roman" w:cs="Times New Roman"/>
          <w:spacing w:val="-3"/>
          <w:lang w:val="sr-Latn-CS"/>
        </w:rPr>
        <w:t xml:space="preserve">nce on Plant Biology (24th SPPS </w:t>
      </w:r>
      <w:r w:rsidRPr="001F21D8">
        <w:rPr>
          <w:rFonts w:ascii="Times New Roman" w:hAnsi="Times New Roman" w:cs="Times New Roman"/>
          <w:spacing w:val="-3"/>
          <w:lang w:val="sr-Latn-CS"/>
        </w:rPr>
        <w:t xml:space="preserve">Meeting)“, </w:t>
      </w:r>
      <w:r>
        <w:rPr>
          <w:rFonts w:ascii="Times New Roman" w:hAnsi="Times New Roman" w:cs="Times New Roman"/>
          <w:spacing w:val="-3"/>
          <w:lang w:val="sr-Latn-CS"/>
        </w:rPr>
        <w:t>koja će se održati od 03. do</w:t>
      </w:r>
      <w:r w:rsidRPr="001F21D8">
        <w:rPr>
          <w:rFonts w:ascii="Times New Roman" w:hAnsi="Times New Roman" w:cs="Times New Roman"/>
          <w:spacing w:val="-3"/>
          <w:lang w:val="sr-Latn-CS"/>
        </w:rPr>
        <w:t xml:space="preserve"> 05. </w:t>
      </w:r>
      <w:r>
        <w:rPr>
          <w:rFonts w:ascii="Times New Roman" w:hAnsi="Times New Roman" w:cs="Times New Roman"/>
          <w:spacing w:val="-3"/>
          <w:lang w:val="sr-Latn-CS"/>
        </w:rPr>
        <w:t xml:space="preserve">oktobra </w:t>
      </w:r>
      <w:r w:rsidRPr="001F21D8">
        <w:rPr>
          <w:rFonts w:ascii="Times New Roman" w:hAnsi="Times New Roman" w:cs="Times New Roman"/>
          <w:spacing w:val="-3"/>
          <w:lang w:val="sr-Latn-CS"/>
        </w:rPr>
        <w:t xml:space="preserve">2024. </w:t>
      </w:r>
      <w:r>
        <w:rPr>
          <w:rFonts w:ascii="Times New Roman" w:hAnsi="Times New Roman" w:cs="Times New Roman"/>
          <w:spacing w:val="-3"/>
          <w:lang w:val="sr-Latn-CS"/>
        </w:rPr>
        <w:t>godine na Srebrnom jezeru</w:t>
      </w:r>
      <w:r w:rsidR="00EF6C4A">
        <w:rPr>
          <w:rFonts w:ascii="Times New Roman" w:hAnsi="Times New Roman" w:cs="Times New Roman"/>
          <w:spacing w:val="-3"/>
          <w:lang w:val="sr-Latn-CS"/>
        </w:rPr>
        <w:t>, Republika Srbija.</w:t>
      </w:r>
    </w:p>
    <w:p w14:paraId="4DB270DC" w14:textId="77777777" w:rsidR="00384F04" w:rsidRPr="00EF6C4A" w:rsidRDefault="00384F04" w:rsidP="00384F04">
      <w:pPr>
        <w:spacing w:line="276" w:lineRule="auto"/>
        <w:ind w:firstLine="720"/>
        <w:jc w:val="both"/>
        <w:rPr>
          <w:rFonts w:ascii="Times New Roman" w:hAnsi="Times New Roman" w:cs="Times New Roman"/>
          <w:lang w:val="sr-Latn-CS"/>
        </w:rPr>
      </w:pPr>
    </w:p>
    <w:p w14:paraId="51A076D2" w14:textId="77777777" w:rsidR="00C85A0B" w:rsidRDefault="00514861" w:rsidP="002C5C5D">
      <w:pPr>
        <w:spacing w:line="360" w:lineRule="auto"/>
        <w:jc w:val="both"/>
        <w:rPr>
          <w:rFonts w:ascii="Times New Roman" w:hAnsi="Times New Roman" w:cs="Times New Roman"/>
          <w:b/>
          <w:lang w:val="sr-Latn-CS"/>
        </w:rPr>
      </w:pPr>
      <w:r w:rsidRPr="002C5C5D">
        <w:rPr>
          <w:rFonts w:ascii="Times New Roman" w:hAnsi="Times New Roman" w:cs="Times New Roman"/>
          <w:b/>
          <w:lang w:val="sr-Latn-CS"/>
        </w:rPr>
        <w:t>ZAKLJUČAK KOMISIJE</w:t>
      </w:r>
    </w:p>
    <w:p w14:paraId="5119E67C" w14:textId="77777777" w:rsidR="002C5C5D" w:rsidRDefault="002C5C5D" w:rsidP="002C5C5D">
      <w:pPr>
        <w:spacing w:line="360" w:lineRule="auto"/>
        <w:jc w:val="both"/>
        <w:rPr>
          <w:rFonts w:ascii="Times New Roman" w:hAnsi="Times New Roman" w:cs="Times New Roman"/>
          <w:b/>
          <w:lang w:val="sr-Latn-CS"/>
        </w:rPr>
      </w:pPr>
    </w:p>
    <w:p w14:paraId="017AB0C4" w14:textId="50D68785" w:rsidR="002C5C5D" w:rsidRDefault="002C5C5D" w:rsidP="002C5C5D">
      <w:pPr>
        <w:spacing w:line="360" w:lineRule="auto"/>
        <w:ind w:firstLine="720"/>
        <w:jc w:val="both"/>
        <w:rPr>
          <w:rFonts w:ascii="Times New Roman" w:hAnsi="Times New Roman" w:cs="Times New Roman"/>
          <w:lang w:val="sr-Latn-CS"/>
        </w:rPr>
      </w:pPr>
      <w:r w:rsidRPr="002C5C5D">
        <w:rPr>
          <w:rFonts w:ascii="Times New Roman" w:hAnsi="Times New Roman" w:cs="Times New Roman"/>
          <w:lang w:val="sr-Latn-RS"/>
        </w:rPr>
        <w:t>Na osnovu</w:t>
      </w:r>
      <w:r w:rsidRPr="002C5C5D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prilo</w:t>
      </w:r>
      <w:proofErr w:type="spellEnd"/>
      <w:r>
        <w:rPr>
          <w:rFonts w:ascii="Times New Roman" w:hAnsi="Times New Roman" w:cs="Times New Roman"/>
          <w:lang w:val="sr-Latn-CS"/>
        </w:rPr>
        <w:t xml:space="preserve">žene dokumentacije, analize naučno-istraživačkog rada i uvida u dosadašnji rad Đorđa Božovića, Komisija smatra da kandidat ispunjava sve uslove koji su predviđeni kriterijumima za sticanje zvanja istraživač-saradnik (prijavljenu temu doktorske disertacije, objavljene recenzirane radove i status studenta doktorskih studija). Pored vrednog i savesnog rada na izradi doktorske disertacije, kandidat aktivno učestvuje i u drugim aktivnostima Katedre i u realizaciji praktične nastave. Komisija sa zadovoljstvom predlaže Nastavno-naučnom </w:t>
      </w:r>
      <w:r>
        <w:rPr>
          <w:rFonts w:ascii="Times New Roman" w:hAnsi="Times New Roman" w:cs="Times New Roman"/>
          <w:lang w:val="sr-Latn-CS"/>
        </w:rPr>
        <w:lastRenderedPageBreak/>
        <w:t>veću Biološkog fakulteta Univerziteta u Beogradu da se Đorđe Božović izabere u zvanje istraživač-saradnik.</w:t>
      </w:r>
    </w:p>
    <w:p w14:paraId="0F3893C5" w14:textId="77777777" w:rsidR="002C5C5D" w:rsidRDefault="002C5C5D" w:rsidP="00514861">
      <w:pPr>
        <w:spacing w:line="300" w:lineRule="exact"/>
        <w:jc w:val="both"/>
        <w:rPr>
          <w:rFonts w:ascii="Times New Roman" w:hAnsi="Times New Roman" w:cs="Times New Roman"/>
          <w:b/>
          <w:lang w:val="sr-Latn-CS"/>
        </w:rPr>
      </w:pPr>
    </w:p>
    <w:p w14:paraId="09E35ECF" w14:textId="77777777" w:rsidR="00514861" w:rsidRDefault="00514861" w:rsidP="00514861">
      <w:pPr>
        <w:spacing w:line="300" w:lineRule="exact"/>
        <w:jc w:val="both"/>
        <w:rPr>
          <w:rFonts w:ascii="Times New Roman" w:hAnsi="Times New Roman" w:cs="Times New Roman"/>
          <w:lang w:val="de-DE"/>
        </w:rPr>
      </w:pPr>
    </w:p>
    <w:p w14:paraId="72B8E005" w14:textId="349F5490" w:rsidR="00514861" w:rsidRDefault="00514861" w:rsidP="00514861">
      <w:pPr>
        <w:spacing w:line="300" w:lineRule="exact"/>
        <w:jc w:val="both"/>
        <w:rPr>
          <w:rFonts w:ascii="Times New Roman" w:hAnsi="Times New Roman" w:cs="Times New Roman"/>
          <w:lang w:val="hr-HR"/>
        </w:rPr>
      </w:pPr>
      <w:r w:rsidRPr="00514861">
        <w:rPr>
          <w:rFonts w:ascii="Times New Roman" w:hAnsi="Times New Roman" w:cs="Times New Roman"/>
          <w:lang w:val="de-DE"/>
        </w:rPr>
        <w:t>Beograd</w:t>
      </w:r>
      <w:r w:rsidRPr="00CF498F">
        <w:rPr>
          <w:rFonts w:ascii="Times New Roman" w:hAnsi="Times New Roman" w:cs="Times New Roman"/>
          <w:lang w:val="hr-HR"/>
        </w:rPr>
        <w:t xml:space="preserve">, </w:t>
      </w:r>
      <w:r w:rsidR="00241C78" w:rsidRPr="00241C78">
        <w:rPr>
          <w:rFonts w:ascii="Times New Roman" w:hAnsi="Times New Roman" w:cs="Times New Roman"/>
          <w:lang w:val="hr-HR"/>
        </w:rPr>
        <w:t>21</w:t>
      </w:r>
      <w:r w:rsidR="00D90467" w:rsidRPr="00241C78">
        <w:rPr>
          <w:rFonts w:ascii="Times New Roman" w:hAnsi="Times New Roman" w:cs="Times New Roman"/>
          <w:lang w:val="hr-HR"/>
        </w:rPr>
        <w:t>.</w:t>
      </w:r>
      <w:r w:rsidR="00241C78" w:rsidRPr="00241C78">
        <w:rPr>
          <w:rFonts w:ascii="Times New Roman" w:hAnsi="Times New Roman" w:cs="Times New Roman"/>
          <w:lang w:val="hr-HR"/>
        </w:rPr>
        <w:t>09</w:t>
      </w:r>
      <w:r w:rsidR="00C85A0B" w:rsidRPr="00241C78">
        <w:rPr>
          <w:rFonts w:ascii="Times New Roman" w:hAnsi="Times New Roman" w:cs="Times New Roman"/>
          <w:lang w:val="hr-HR"/>
        </w:rPr>
        <w:t>.</w:t>
      </w:r>
      <w:r w:rsidR="00D90467" w:rsidRPr="00241C78">
        <w:rPr>
          <w:rFonts w:ascii="Times New Roman" w:hAnsi="Times New Roman" w:cs="Times New Roman"/>
          <w:lang w:val="hr-HR"/>
        </w:rPr>
        <w:t>2024</w:t>
      </w:r>
      <w:r w:rsidRPr="00241C78">
        <w:rPr>
          <w:rFonts w:ascii="Times New Roman" w:hAnsi="Times New Roman" w:cs="Times New Roman"/>
          <w:lang w:val="hr-HR"/>
        </w:rPr>
        <w:t>.</w:t>
      </w:r>
      <w:r>
        <w:rPr>
          <w:rFonts w:ascii="Times New Roman" w:hAnsi="Times New Roman" w:cs="Times New Roman"/>
          <w:lang w:val="hr-HR"/>
        </w:rPr>
        <w:t xml:space="preserve"> </w:t>
      </w:r>
      <w:r w:rsidRPr="00514861">
        <w:rPr>
          <w:rFonts w:ascii="Times New Roman" w:hAnsi="Times New Roman" w:cs="Times New Roman"/>
          <w:lang w:val="de-DE"/>
        </w:rPr>
        <w:t>god</w:t>
      </w:r>
      <w:r w:rsidR="00944D59">
        <w:rPr>
          <w:rFonts w:ascii="Times New Roman" w:hAnsi="Times New Roman" w:cs="Times New Roman"/>
          <w:lang w:val="hr-HR"/>
        </w:rPr>
        <w:t>ine</w:t>
      </w:r>
      <w:bookmarkStart w:id="0" w:name="_GoBack"/>
      <w:bookmarkEnd w:id="0"/>
    </w:p>
    <w:p w14:paraId="39772231" w14:textId="77777777" w:rsidR="00514861" w:rsidRDefault="00514861" w:rsidP="00514861">
      <w:pPr>
        <w:spacing w:line="300" w:lineRule="exact"/>
        <w:jc w:val="both"/>
        <w:rPr>
          <w:rFonts w:ascii="Times New Roman" w:hAnsi="Times New Roman" w:cs="Times New Roman"/>
          <w:lang w:val="hr-HR"/>
        </w:rPr>
      </w:pPr>
    </w:p>
    <w:p w14:paraId="2A678DBD" w14:textId="77777777" w:rsidR="00514861" w:rsidRDefault="00514861" w:rsidP="00514861">
      <w:pPr>
        <w:spacing w:line="300" w:lineRule="exact"/>
        <w:jc w:val="both"/>
        <w:rPr>
          <w:rFonts w:ascii="Times New Roman" w:hAnsi="Times New Roman" w:cs="Times New Roman"/>
          <w:lang w:val="hr-HR"/>
        </w:rPr>
      </w:pPr>
    </w:p>
    <w:p w14:paraId="61B560A1" w14:textId="77777777" w:rsidR="00514861" w:rsidRDefault="00514861" w:rsidP="00514861">
      <w:pPr>
        <w:spacing w:line="300" w:lineRule="exact"/>
        <w:jc w:val="both"/>
        <w:rPr>
          <w:rFonts w:ascii="Times New Roman" w:hAnsi="Times New Roman" w:cs="Times New Roman"/>
          <w:lang w:val="hr-HR"/>
        </w:rPr>
      </w:pPr>
    </w:p>
    <w:p w14:paraId="0648D995" w14:textId="77777777" w:rsidR="00514861" w:rsidRDefault="00514861" w:rsidP="00514861">
      <w:pPr>
        <w:spacing w:line="300" w:lineRule="exact"/>
        <w:ind w:left="2880" w:firstLine="720"/>
        <w:jc w:val="both"/>
        <w:rPr>
          <w:rFonts w:ascii="Times New Roman" w:hAnsi="Times New Roman" w:cs="Times New Roman"/>
          <w:lang w:val="hr-HR"/>
        </w:rPr>
      </w:pPr>
      <w:r w:rsidRPr="00514861">
        <w:rPr>
          <w:rFonts w:ascii="Times New Roman" w:hAnsi="Times New Roman" w:cs="Times New Roman"/>
          <w:lang w:val="de-DE"/>
        </w:rPr>
        <w:t>Komisija</w:t>
      </w:r>
      <w:r>
        <w:rPr>
          <w:rFonts w:ascii="Times New Roman" w:hAnsi="Times New Roman" w:cs="Times New Roman"/>
          <w:lang w:val="hr-HR"/>
        </w:rPr>
        <w:t>:</w:t>
      </w:r>
    </w:p>
    <w:p w14:paraId="33CFDB7B" w14:textId="77777777" w:rsidR="00514861" w:rsidRDefault="00514861" w:rsidP="00514861">
      <w:pPr>
        <w:spacing w:line="300" w:lineRule="exact"/>
        <w:ind w:left="3600" w:firstLine="720"/>
        <w:jc w:val="both"/>
        <w:rPr>
          <w:rFonts w:ascii="Times New Roman" w:hAnsi="Times New Roman" w:cs="Times New Roman"/>
          <w:lang w:val="hr-HR"/>
        </w:rPr>
      </w:pPr>
    </w:p>
    <w:p w14:paraId="4823D9EC" w14:textId="77777777" w:rsidR="00514861" w:rsidRDefault="00514861" w:rsidP="00514861">
      <w:pPr>
        <w:spacing w:line="300" w:lineRule="exact"/>
        <w:jc w:val="both"/>
        <w:rPr>
          <w:rFonts w:ascii="Times New Roman" w:hAnsi="Times New Roman" w:cs="Times New Roman"/>
          <w:lang w:val="hr-HR"/>
        </w:rPr>
      </w:pPr>
    </w:p>
    <w:p w14:paraId="226BFD37" w14:textId="77777777" w:rsidR="00514861" w:rsidRDefault="00514861" w:rsidP="00514861">
      <w:pPr>
        <w:spacing w:line="300" w:lineRule="exact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 w:rsidR="00525E9D">
        <w:rPr>
          <w:rFonts w:ascii="Times New Roman" w:hAnsi="Times New Roman" w:cs="Times New Roman"/>
          <w:lang w:val="hr-HR"/>
        </w:rPr>
        <w:t>________________________________________</w:t>
      </w:r>
    </w:p>
    <w:p w14:paraId="23DDEF97" w14:textId="77777777" w:rsidR="00514861" w:rsidRDefault="00514861" w:rsidP="007F214C">
      <w:pPr>
        <w:spacing w:line="276" w:lineRule="auto"/>
        <w:ind w:left="2880" w:firstLine="72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dr Aneta Sabovljević, </w:t>
      </w:r>
      <w:r w:rsidR="00525E9D">
        <w:rPr>
          <w:rFonts w:ascii="Times New Roman" w:hAnsi="Times New Roman" w:cs="Times New Roman"/>
          <w:lang w:val="pl-PL"/>
        </w:rPr>
        <w:t>redovni</w:t>
      </w:r>
      <w:r>
        <w:rPr>
          <w:rFonts w:ascii="Times New Roman" w:hAnsi="Times New Roman" w:cs="Times New Roman"/>
          <w:lang w:val="pl-PL"/>
        </w:rPr>
        <w:t xml:space="preserve"> profesor </w:t>
      </w:r>
    </w:p>
    <w:p w14:paraId="143D27B5" w14:textId="77777777" w:rsidR="00514861" w:rsidRDefault="00684C37" w:rsidP="007F214C">
      <w:pPr>
        <w:spacing w:line="276" w:lineRule="auto"/>
        <w:ind w:left="2880" w:firstLine="72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Univerzitet u Beogradu - </w:t>
      </w:r>
      <w:r w:rsidR="00514861">
        <w:rPr>
          <w:rFonts w:ascii="Times New Roman" w:hAnsi="Times New Roman" w:cs="Times New Roman"/>
          <w:lang w:val="pl-PL"/>
        </w:rPr>
        <w:t>Biološk</w:t>
      </w:r>
      <w:r>
        <w:rPr>
          <w:rFonts w:ascii="Times New Roman" w:hAnsi="Times New Roman" w:cs="Times New Roman"/>
          <w:lang w:val="pl-PL"/>
        </w:rPr>
        <w:t>i</w:t>
      </w:r>
      <w:r w:rsidR="00514861">
        <w:rPr>
          <w:rFonts w:ascii="Times New Roman" w:hAnsi="Times New Roman" w:cs="Times New Roman"/>
          <w:lang w:val="pl-PL"/>
        </w:rPr>
        <w:t xml:space="preserve"> fakultet </w:t>
      </w:r>
    </w:p>
    <w:p w14:paraId="092918E8" w14:textId="77777777" w:rsidR="00514861" w:rsidRDefault="00514861" w:rsidP="00514861">
      <w:pPr>
        <w:ind w:left="360"/>
        <w:jc w:val="both"/>
        <w:rPr>
          <w:rFonts w:ascii="Times New Roman" w:hAnsi="Times New Roman" w:cs="Times New Roman"/>
          <w:lang w:val="pl-PL"/>
        </w:rPr>
      </w:pPr>
    </w:p>
    <w:p w14:paraId="08AD4112" w14:textId="77777777" w:rsidR="00514861" w:rsidRDefault="00514861" w:rsidP="00514861">
      <w:pPr>
        <w:ind w:left="360"/>
        <w:jc w:val="both"/>
        <w:rPr>
          <w:rFonts w:ascii="Times New Roman" w:hAnsi="Times New Roman" w:cs="Times New Roman"/>
          <w:lang w:val="pl-PL"/>
        </w:rPr>
      </w:pPr>
    </w:p>
    <w:p w14:paraId="79A5F945" w14:textId="77777777" w:rsidR="00514861" w:rsidRDefault="00514861" w:rsidP="00514861">
      <w:pPr>
        <w:ind w:left="360"/>
        <w:jc w:val="both"/>
        <w:rPr>
          <w:rFonts w:ascii="Times New Roman" w:hAnsi="Times New Roman" w:cs="Times New Roman"/>
          <w:lang w:val="pl-PL"/>
        </w:rPr>
      </w:pPr>
    </w:p>
    <w:p w14:paraId="6F58D2EF" w14:textId="77777777" w:rsidR="00514861" w:rsidRDefault="00514861" w:rsidP="00514861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 w:rsidR="00525E9D">
        <w:rPr>
          <w:rFonts w:ascii="Times New Roman" w:hAnsi="Times New Roman" w:cs="Times New Roman"/>
          <w:lang w:val="hr-HR"/>
        </w:rPr>
        <w:t>________________________________________</w:t>
      </w:r>
    </w:p>
    <w:p w14:paraId="3DA1193B" w14:textId="77777777" w:rsidR="00525E9D" w:rsidRDefault="00525E9D" w:rsidP="007F214C">
      <w:pPr>
        <w:spacing w:line="276" w:lineRule="auto"/>
        <w:ind w:left="2880" w:firstLine="72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dr Marko Sabovljević, redovni profesor </w:t>
      </w:r>
    </w:p>
    <w:p w14:paraId="6851B064" w14:textId="77777777" w:rsidR="00525E9D" w:rsidRDefault="00525E9D" w:rsidP="007F214C">
      <w:pPr>
        <w:spacing w:line="276" w:lineRule="auto"/>
        <w:ind w:left="2880" w:firstLine="72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Univerzitet u Beogradu - Biološki fakultet </w:t>
      </w:r>
    </w:p>
    <w:p w14:paraId="20E8E2DE" w14:textId="77777777" w:rsidR="00514861" w:rsidRDefault="00514861" w:rsidP="00514861">
      <w:pPr>
        <w:ind w:left="2880" w:firstLine="720"/>
        <w:jc w:val="both"/>
        <w:rPr>
          <w:rFonts w:ascii="Times New Roman" w:hAnsi="Times New Roman" w:cs="Times New Roman"/>
          <w:lang w:val="pl-PL"/>
        </w:rPr>
      </w:pPr>
    </w:p>
    <w:p w14:paraId="21541FC3" w14:textId="77777777" w:rsidR="00514861" w:rsidRDefault="00514861" w:rsidP="00514861">
      <w:pPr>
        <w:ind w:left="360"/>
        <w:jc w:val="both"/>
        <w:rPr>
          <w:rFonts w:ascii="Times New Roman" w:hAnsi="Times New Roman" w:cs="Times New Roman"/>
          <w:lang w:val="pl-PL"/>
        </w:rPr>
      </w:pPr>
    </w:p>
    <w:p w14:paraId="33534FC3" w14:textId="77777777" w:rsidR="00514861" w:rsidRDefault="00514861" w:rsidP="00514861">
      <w:pPr>
        <w:ind w:left="360"/>
        <w:jc w:val="both"/>
        <w:rPr>
          <w:rFonts w:ascii="Times New Roman" w:hAnsi="Times New Roman" w:cs="Times New Roman"/>
          <w:lang w:val="pl-PL"/>
        </w:rPr>
      </w:pPr>
    </w:p>
    <w:p w14:paraId="1E27B01A" w14:textId="77777777" w:rsidR="00514861" w:rsidRDefault="00514861" w:rsidP="00514861">
      <w:pPr>
        <w:ind w:left="36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 w:rsidR="00525E9D">
        <w:rPr>
          <w:rFonts w:ascii="Times New Roman" w:hAnsi="Times New Roman" w:cs="Times New Roman"/>
          <w:lang w:val="hr-HR"/>
        </w:rPr>
        <w:t>________________________________________</w:t>
      </w:r>
    </w:p>
    <w:p w14:paraId="739B9B20" w14:textId="77777777" w:rsidR="00514861" w:rsidRDefault="00514861" w:rsidP="007F214C">
      <w:pPr>
        <w:spacing w:line="276" w:lineRule="auto"/>
        <w:ind w:left="3240" w:firstLine="36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dr </w:t>
      </w:r>
      <w:r w:rsidR="00525E9D">
        <w:rPr>
          <w:rFonts w:ascii="Times New Roman" w:hAnsi="Times New Roman" w:cs="Times New Roman"/>
          <w:lang w:val="pl-PL"/>
        </w:rPr>
        <w:t>Marijana Skorić</w:t>
      </w:r>
      <w:r>
        <w:rPr>
          <w:rFonts w:ascii="Times New Roman" w:hAnsi="Times New Roman" w:cs="Times New Roman"/>
          <w:lang w:val="pl-PL"/>
        </w:rPr>
        <w:t xml:space="preserve">, </w:t>
      </w:r>
      <w:r w:rsidR="00525E9D">
        <w:rPr>
          <w:rFonts w:ascii="Times New Roman" w:hAnsi="Times New Roman" w:cs="Times New Roman"/>
          <w:lang w:val="pl-PL"/>
        </w:rPr>
        <w:t>viši naučni saradnik</w:t>
      </w:r>
    </w:p>
    <w:p w14:paraId="339B17FB" w14:textId="77777777" w:rsidR="00684C37" w:rsidRDefault="00684C37" w:rsidP="007F214C">
      <w:pPr>
        <w:spacing w:line="276" w:lineRule="auto"/>
        <w:ind w:left="2880" w:firstLine="72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Univerzitet u Beogradu</w:t>
      </w:r>
    </w:p>
    <w:p w14:paraId="5FF3CDAD" w14:textId="77777777" w:rsidR="00514861" w:rsidRDefault="00514861" w:rsidP="007F214C">
      <w:pPr>
        <w:spacing w:line="276" w:lineRule="auto"/>
        <w:ind w:left="2880" w:firstLine="72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Institut za </w:t>
      </w:r>
      <w:r w:rsidR="00684C37">
        <w:rPr>
          <w:rFonts w:ascii="Times New Roman" w:hAnsi="Times New Roman" w:cs="Times New Roman"/>
          <w:lang w:val="pl-PL"/>
        </w:rPr>
        <w:t>B</w:t>
      </w:r>
      <w:r>
        <w:rPr>
          <w:rFonts w:ascii="Times New Roman" w:hAnsi="Times New Roman" w:cs="Times New Roman"/>
          <w:lang w:val="pl-PL"/>
        </w:rPr>
        <w:t xml:space="preserve">iološka istraživanja </w:t>
      </w:r>
      <w:r w:rsidR="00560111">
        <w:rPr>
          <w:rFonts w:ascii="Times New Roman" w:hAnsi="Times New Roman" w:cs="Times New Roman"/>
          <w:lang w:val="pl-PL"/>
        </w:rPr>
        <w:t>„</w:t>
      </w:r>
      <w:r>
        <w:rPr>
          <w:rFonts w:ascii="Times New Roman" w:hAnsi="Times New Roman" w:cs="Times New Roman"/>
          <w:lang w:val="pl-PL"/>
        </w:rPr>
        <w:t>Siniša Stanković</w:t>
      </w:r>
      <w:r w:rsidR="00560111">
        <w:rPr>
          <w:rFonts w:ascii="Times New Roman" w:hAnsi="Times New Roman" w:cs="Times New Roman"/>
          <w:lang w:val="pl-PL"/>
        </w:rPr>
        <w:t>”</w:t>
      </w:r>
    </w:p>
    <w:p w14:paraId="2726495B" w14:textId="77777777" w:rsidR="00525E9D" w:rsidRPr="00DC3B4C" w:rsidRDefault="00525E9D" w:rsidP="007F214C">
      <w:pPr>
        <w:spacing w:line="276" w:lineRule="auto"/>
        <w:ind w:left="2880" w:firstLine="720"/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pl-PL"/>
        </w:rPr>
        <w:t>Institut od nacionalnog značaja za Republiku Srbiju</w:t>
      </w:r>
    </w:p>
    <w:sectPr w:rsidR="00525E9D" w:rsidRPr="00DC3B4C" w:rsidSect="00222A3F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3202D"/>
    <w:multiLevelType w:val="multilevel"/>
    <w:tmpl w:val="6004E1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</w:rPr>
    </w:lvl>
  </w:abstractNum>
  <w:abstractNum w:abstractNumId="1">
    <w:nsid w:val="421325C4"/>
    <w:multiLevelType w:val="multilevel"/>
    <w:tmpl w:val="6004E1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</w:rPr>
    </w:lvl>
  </w:abstractNum>
  <w:abstractNum w:abstractNumId="2">
    <w:nsid w:val="58AB73C8"/>
    <w:multiLevelType w:val="multilevel"/>
    <w:tmpl w:val="6004E1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</w:rPr>
    </w:lvl>
  </w:abstractNum>
  <w:abstractNum w:abstractNumId="3">
    <w:nsid w:val="6D79104A"/>
    <w:multiLevelType w:val="multilevel"/>
    <w:tmpl w:val="6004E1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</w:rPr>
    </w:lvl>
  </w:abstractNum>
  <w:abstractNum w:abstractNumId="4">
    <w:nsid w:val="6E9E64F3"/>
    <w:multiLevelType w:val="hybridMultilevel"/>
    <w:tmpl w:val="51E07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7Q0NDS1MLM0sTA2MTFR0lEKTi0uzszPAymwrAUAIrGj/ywAAAA="/>
  </w:docVars>
  <w:rsids>
    <w:rsidRoot w:val="006539BC"/>
    <w:rsid w:val="00057633"/>
    <w:rsid w:val="00066FF1"/>
    <w:rsid w:val="000832BA"/>
    <w:rsid w:val="000D2F03"/>
    <w:rsid w:val="001348BB"/>
    <w:rsid w:val="00182D2C"/>
    <w:rsid w:val="00192432"/>
    <w:rsid w:val="001A3F92"/>
    <w:rsid w:val="001C71D8"/>
    <w:rsid w:val="001F21D8"/>
    <w:rsid w:val="001F563B"/>
    <w:rsid w:val="0021415B"/>
    <w:rsid w:val="00222A3F"/>
    <w:rsid w:val="00224093"/>
    <w:rsid w:val="002371D2"/>
    <w:rsid w:val="00241C78"/>
    <w:rsid w:val="002522D3"/>
    <w:rsid w:val="00273035"/>
    <w:rsid w:val="0029701B"/>
    <w:rsid w:val="002A0DA4"/>
    <w:rsid w:val="002B2E91"/>
    <w:rsid w:val="002C5C5D"/>
    <w:rsid w:val="002D4340"/>
    <w:rsid w:val="002E78B7"/>
    <w:rsid w:val="002F0C22"/>
    <w:rsid w:val="002F2972"/>
    <w:rsid w:val="003229E5"/>
    <w:rsid w:val="00340A87"/>
    <w:rsid w:val="00383187"/>
    <w:rsid w:val="00384F04"/>
    <w:rsid w:val="003C0538"/>
    <w:rsid w:val="003F23C7"/>
    <w:rsid w:val="00437FA7"/>
    <w:rsid w:val="004423DF"/>
    <w:rsid w:val="004669F5"/>
    <w:rsid w:val="004B560C"/>
    <w:rsid w:val="004C66A5"/>
    <w:rsid w:val="004D46E5"/>
    <w:rsid w:val="004E04A0"/>
    <w:rsid w:val="00514861"/>
    <w:rsid w:val="00525E9D"/>
    <w:rsid w:val="00532177"/>
    <w:rsid w:val="00550E73"/>
    <w:rsid w:val="0055707A"/>
    <w:rsid w:val="00560111"/>
    <w:rsid w:val="005E506B"/>
    <w:rsid w:val="0064222A"/>
    <w:rsid w:val="006539BC"/>
    <w:rsid w:val="00654865"/>
    <w:rsid w:val="00657E1D"/>
    <w:rsid w:val="00684C37"/>
    <w:rsid w:val="00695835"/>
    <w:rsid w:val="006B0AAF"/>
    <w:rsid w:val="006B1B7D"/>
    <w:rsid w:val="006F2A65"/>
    <w:rsid w:val="00785D2D"/>
    <w:rsid w:val="00796842"/>
    <w:rsid w:val="007B6534"/>
    <w:rsid w:val="007C51C1"/>
    <w:rsid w:val="007D5FE6"/>
    <w:rsid w:val="007F214C"/>
    <w:rsid w:val="00833521"/>
    <w:rsid w:val="00846132"/>
    <w:rsid w:val="00893A99"/>
    <w:rsid w:val="008B18D2"/>
    <w:rsid w:val="008B3082"/>
    <w:rsid w:val="009041E2"/>
    <w:rsid w:val="009339C3"/>
    <w:rsid w:val="00944D59"/>
    <w:rsid w:val="00995C19"/>
    <w:rsid w:val="009B34CA"/>
    <w:rsid w:val="009C3A2E"/>
    <w:rsid w:val="009E0E63"/>
    <w:rsid w:val="00A02BA6"/>
    <w:rsid w:val="00A63AD0"/>
    <w:rsid w:val="00A6498E"/>
    <w:rsid w:val="00A73602"/>
    <w:rsid w:val="00A81B10"/>
    <w:rsid w:val="00A92323"/>
    <w:rsid w:val="00A960FC"/>
    <w:rsid w:val="00AA727C"/>
    <w:rsid w:val="00AD0773"/>
    <w:rsid w:val="00AE23FE"/>
    <w:rsid w:val="00AE56E3"/>
    <w:rsid w:val="00B23D0F"/>
    <w:rsid w:val="00B34A24"/>
    <w:rsid w:val="00B5274C"/>
    <w:rsid w:val="00B61471"/>
    <w:rsid w:val="00B71CC8"/>
    <w:rsid w:val="00B74381"/>
    <w:rsid w:val="00B95C31"/>
    <w:rsid w:val="00BB190F"/>
    <w:rsid w:val="00BB6E6B"/>
    <w:rsid w:val="00BD03F8"/>
    <w:rsid w:val="00BD399D"/>
    <w:rsid w:val="00BF4D9A"/>
    <w:rsid w:val="00C125BC"/>
    <w:rsid w:val="00C41D9B"/>
    <w:rsid w:val="00C46CCD"/>
    <w:rsid w:val="00C47044"/>
    <w:rsid w:val="00C57003"/>
    <w:rsid w:val="00C85A0B"/>
    <w:rsid w:val="00C96578"/>
    <w:rsid w:val="00CB5D58"/>
    <w:rsid w:val="00CE7348"/>
    <w:rsid w:val="00CE73A7"/>
    <w:rsid w:val="00CE7460"/>
    <w:rsid w:val="00D41252"/>
    <w:rsid w:val="00D41532"/>
    <w:rsid w:val="00D46813"/>
    <w:rsid w:val="00D73F3F"/>
    <w:rsid w:val="00D90467"/>
    <w:rsid w:val="00D90837"/>
    <w:rsid w:val="00DB5388"/>
    <w:rsid w:val="00DC3B4C"/>
    <w:rsid w:val="00DC5EEB"/>
    <w:rsid w:val="00DE2BAC"/>
    <w:rsid w:val="00DF1FDA"/>
    <w:rsid w:val="00DF76AC"/>
    <w:rsid w:val="00E12A11"/>
    <w:rsid w:val="00E34512"/>
    <w:rsid w:val="00E663A1"/>
    <w:rsid w:val="00E73DCE"/>
    <w:rsid w:val="00E9216D"/>
    <w:rsid w:val="00E93E0C"/>
    <w:rsid w:val="00EA4D82"/>
    <w:rsid w:val="00ED243C"/>
    <w:rsid w:val="00EF6C4A"/>
    <w:rsid w:val="00F2090B"/>
    <w:rsid w:val="00F3698B"/>
    <w:rsid w:val="00F632FD"/>
    <w:rsid w:val="00F81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026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9BC"/>
    <w:pPr>
      <w:autoSpaceDE w:val="0"/>
      <w:autoSpaceDN w:val="0"/>
      <w:spacing w:after="0" w:line="240" w:lineRule="auto"/>
    </w:pPr>
    <w:rPr>
      <w:rFonts w:ascii="Times" w:eastAsia="Times New Roman" w:hAnsi="Times" w:cs="Times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46132"/>
  </w:style>
  <w:style w:type="paragraph" w:styleId="ListParagraph">
    <w:name w:val="List Paragraph"/>
    <w:basedOn w:val="Normal"/>
    <w:uiPriority w:val="34"/>
    <w:qFormat/>
    <w:rsid w:val="008461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23C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968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68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6842"/>
    <w:rPr>
      <w:rFonts w:ascii="Times" w:eastAsia="Times New Roman" w:hAnsi="Times" w:cs="Times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8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842"/>
    <w:rPr>
      <w:rFonts w:ascii="Times" w:eastAsia="Times New Roman" w:hAnsi="Times" w:cs="Times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8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84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9BC"/>
    <w:pPr>
      <w:autoSpaceDE w:val="0"/>
      <w:autoSpaceDN w:val="0"/>
      <w:spacing w:after="0" w:line="240" w:lineRule="auto"/>
    </w:pPr>
    <w:rPr>
      <w:rFonts w:ascii="Times" w:eastAsia="Times New Roman" w:hAnsi="Times" w:cs="Times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46132"/>
  </w:style>
  <w:style w:type="paragraph" w:styleId="ListParagraph">
    <w:name w:val="List Paragraph"/>
    <w:basedOn w:val="Normal"/>
    <w:uiPriority w:val="34"/>
    <w:qFormat/>
    <w:rsid w:val="008461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23C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968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68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6842"/>
    <w:rPr>
      <w:rFonts w:ascii="Times" w:eastAsia="Times New Roman" w:hAnsi="Times" w:cs="Times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8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842"/>
    <w:rPr>
      <w:rFonts w:ascii="Times" w:eastAsia="Times New Roman" w:hAnsi="Times" w:cs="Times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8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84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plants12061359" TargetMode="External"/><Relationship Id="rId13" Type="http://schemas.openxmlformats.org/officeDocument/2006/relationships/hyperlink" Target="https://doi.org/10.21406/abpa.2023.11.2.2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i.org/10.3390/plants12030557" TargetMode="External"/><Relationship Id="rId12" Type="http://schemas.openxmlformats.org/officeDocument/2006/relationships/hyperlink" Target="https://doi.org/10.1071/ANv63n16ab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oi.org/10.1093/jxb/erae347" TargetMode="External"/><Relationship Id="rId11" Type="http://schemas.openxmlformats.org/officeDocument/2006/relationships/hyperlink" Target="https://doi.org/10.37427/botcro-2025-0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21406/abpa.2023.11.2.31" TargetMode="External"/><Relationship Id="rId10" Type="http://schemas.openxmlformats.org/officeDocument/2006/relationships/hyperlink" Target="https://doi.org/10.3390/agriculture140608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3390/plants13010054" TargetMode="External"/><Relationship Id="rId14" Type="http://schemas.openxmlformats.org/officeDocument/2006/relationships/hyperlink" Target="https://doi.org/10.21406/abpa.2023.11.2.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2720</Words>
  <Characters>15505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nnnn</Company>
  <LinksUpToDate>false</LinksUpToDate>
  <CharactersWithSpaces>18189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user</cp:lastModifiedBy>
  <cp:revision>3</cp:revision>
  <cp:lastPrinted>2019-05-21T07:53:00Z</cp:lastPrinted>
  <dcterms:created xsi:type="dcterms:W3CDTF">2024-09-21T10:29:00Z</dcterms:created>
  <dcterms:modified xsi:type="dcterms:W3CDTF">2024-09-21T15:01:00Z</dcterms:modified>
</cp:coreProperties>
</file>